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5E197D">
        <w:tblPrEx>
          <w:tblCellMar>
            <w:top w:w="0" w:type="dxa"/>
            <w:bottom w:w="0" w:type="dxa"/>
          </w:tblCellMar>
        </w:tblPrEx>
        <w:trPr>
          <w:trHeight w:val="2880"/>
          <w:jc w:val="center"/>
        </w:trPr>
        <w:tc>
          <w:tcPr>
            <w:tcW w:w="9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D" w:rsidRDefault="000035F5">
            <w:pPr>
              <w:pStyle w:val="KeinLeerraum"/>
              <w:tabs>
                <w:tab w:val="left" w:pos="3405"/>
              </w:tabs>
              <w:spacing w:line="276" w:lineRule="auto"/>
            </w:pPr>
            <w:bookmarkStart w:id="0" w:name="_GoBack"/>
            <w:bookmarkEnd w:id="0"/>
            <w:r>
              <w:rPr>
                <w:rFonts w:ascii="Candara" w:hAnsi="Candara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1633218" cy="1583055"/>
                  <wp:effectExtent l="0" t="0" r="5082" b="0"/>
                  <wp:docPr id="1" name="Picture 1" descr="FCO_UK_PS_RG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218" cy="158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97D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9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97D" w:rsidRDefault="000035F5">
            <w:pPr>
              <w:pStyle w:val="KeinLeerraum"/>
              <w:jc w:val="center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>List of lawyers in Bahamas</w:t>
            </w:r>
          </w:p>
        </w:tc>
      </w:tr>
      <w:tr w:rsidR="005E197D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9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97D" w:rsidRDefault="005E197D">
            <w:pPr>
              <w:pStyle w:val="KeinLeerraum"/>
              <w:spacing w:line="276" w:lineRule="auto"/>
              <w:rPr>
                <w:rFonts w:ascii="Candara" w:hAnsi="Candara" w:cs="Arial"/>
                <w:sz w:val="24"/>
                <w:szCs w:val="24"/>
                <w:lang w:val="en-GB"/>
              </w:rPr>
            </w:pPr>
          </w:p>
        </w:tc>
      </w:tr>
      <w:tr w:rsidR="005E197D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9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97D" w:rsidRDefault="000035F5">
            <w:pPr>
              <w:pStyle w:val="KeinLeerraum"/>
              <w:spacing w:line="276" w:lineRule="auto"/>
              <w:jc w:val="center"/>
              <w:rPr>
                <w:rFonts w:ascii="Candara" w:hAnsi="Candara" w:cs="Arial"/>
                <w:bCs/>
                <w:sz w:val="24"/>
                <w:szCs w:val="24"/>
                <w:lang w:val="en-GB"/>
              </w:rPr>
            </w:pPr>
            <w:r>
              <w:rPr>
                <w:rFonts w:ascii="Candara" w:hAnsi="Candara" w:cs="Arial"/>
                <w:bCs/>
                <w:sz w:val="24"/>
                <w:szCs w:val="24"/>
                <w:lang w:val="en-GB"/>
              </w:rPr>
              <w:t>Prepared by British High Commission Kingston</w:t>
            </w:r>
          </w:p>
        </w:tc>
      </w:tr>
      <w:tr w:rsidR="005E197D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9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97D" w:rsidRDefault="005E197D">
            <w:pPr>
              <w:pStyle w:val="KeinLeerraum"/>
              <w:spacing w:line="276" w:lineRule="auto"/>
              <w:rPr>
                <w:rFonts w:ascii="Candara" w:hAnsi="Candara" w:cs="Arial"/>
                <w:b/>
                <w:bCs/>
                <w:sz w:val="24"/>
                <w:szCs w:val="24"/>
              </w:rPr>
            </w:pPr>
          </w:p>
        </w:tc>
      </w:tr>
    </w:tbl>
    <w:p w:rsidR="005E197D" w:rsidRDefault="000035F5">
      <w:pPr>
        <w:jc w:val="center"/>
      </w:pPr>
      <w:hyperlink r:id="rId9" w:history="1">
        <w:r>
          <w:rPr>
            <w:rStyle w:val="Hyperlink"/>
            <w:rFonts w:ascii="Candara" w:hAnsi="Candara" w:cs="Arial"/>
            <w:sz w:val="24"/>
            <w:szCs w:val="24"/>
          </w:rPr>
          <w:t>www.gov.uk</w:t>
        </w:r>
      </w:hyperlink>
    </w:p>
    <w:p w:rsidR="005E197D" w:rsidRDefault="000035F5">
      <w:pPr>
        <w:ind w:right="720"/>
        <w:jc w:val="both"/>
      </w:pPr>
      <w:r>
        <w:rPr>
          <w:rFonts w:ascii="Candara" w:hAnsi="Candara" w:cs="Arial"/>
          <w:sz w:val="24"/>
          <w:szCs w:val="24"/>
        </w:rPr>
        <w:t xml:space="preserve">The following list of lawyers has been prepared by the </w:t>
      </w:r>
      <w:r>
        <w:rPr>
          <w:rFonts w:ascii="Candara" w:hAnsi="Candara" w:cs="Arial"/>
          <w:sz w:val="24"/>
          <w:szCs w:val="24"/>
        </w:rPr>
        <w:t xml:space="preserve">British High Commission Kingston for the convenience of British Nationals who </w:t>
      </w:r>
      <w:r>
        <w:rPr>
          <w:rFonts w:ascii="Candara" w:hAnsi="Candara" w:cs="Arial"/>
          <w:color w:val="000000"/>
          <w:sz w:val="24"/>
          <w:szCs w:val="24"/>
        </w:rPr>
        <w:t>may r</w:t>
      </w:r>
      <w:r>
        <w:rPr>
          <w:rFonts w:ascii="Candara" w:hAnsi="Candara" w:cs="Arial"/>
          <w:sz w:val="24"/>
          <w:szCs w:val="24"/>
        </w:rPr>
        <w:t xml:space="preserve">equire legal advice and assistance in </w:t>
      </w:r>
      <w:r>
        <w:rPr>
          <w:rFonts w:ascii="Candara" w:hAnsi="Candara" w:cs="Arial"/>
          <w:b/>
          <w:sz w:val="24"/>
          <w:szCs w:val="24"/>
        </w:rPr>
        <w:t xml:space="preserve">Bahamas. </w:t>
      </w:r>
      <w:r>
        <w:rPr>
          <w:rFonts w:ascii="Candara" w:hAnsi="Candara" w:cs="Arial"/>
          <w:sz w:val="24"/>
          <w:szCs w:val="24"/>
        </w:rPr>
        <w:t xml:space="preserve"> </w:t>
      </w:r>
      <w:r>
        <w:rPr>
          <w:rFonts w:ascii="Candara" w:hAnsi="Candara" w:cs="Arial"/>
          <w:iCs/>
          <w:sz w:val="24"/>
          <w:szCs w:val="24"/>
        </w:rPr>
        <w:t>It is provided on the understanding that we (the British High Commission) do not assume or undertake any legal responsibility</w:t>
      </w:r>
      <w:r>
        <w:rPr>
          <w:rFonts w:ascii="Candara" w:hAnsi="Candara" w:cs="Arial"/>
          <w:iCs/>
          <w:sz w:val="24"/>
          <w:szCs w:val="24"/>
        </w:rPr>
        <w:t xml:space="preserve">, </w:t>
      </w:r>
      <w:r>
        <w:rPr>
          <w:rFonts w:ascii="Candara" w:hAnsi="Candara" w:cs="Arial"/>
          <w:sz w:val="24"/>
          <w:szCs w:val="24"/>
        </w:rPr>
        <w:t>to you, or those affected, if you choose to take it into account when instructing a local lawyer</w:t>
      </w:r>
      <w:r>
        <w:rPr>
          <w:rFonts w:ascii="Candara" w:hAnsi="Candara" w:cs="Arial"/>
          <w:iCs/>
          <w:sz w:val="24"/>
          <w:szCs w:val="24"/>
        </w:rPr>
        <w:t xml:space="preserve">.  </w:t>
      </w:r>
    </w:p>
    <w:p w:rsidR="005E197D" w:rsidRDefault="000035F5">
      <w:pPr>
        <w:ind w:right="720"/>
        <w:jc w:val="both"/>
        <w:rPr>
          <w:rFonts w:ascii="Candara" w:hAnsi="Candara" w:cs="Arial"/>
          <w:iCs/>
          <w:sz w:val="24"/>
          <w:szCs w:val="24"/>
        </w:rPr>
      </w:pPr>
      <w:r>
        <w:rPr>
          <w:rFonts w:ascii="Candara" w:hAnsi="Candara" w:cs="Arial"/>
          <w:iCs/>
          <w:sz w:val="24"/>
          <w:szCs w:val="24"/>
        </w:rPr>
        <w:t xml:space="preserve">Further and alternatively, we cannot accept any liability to any person or company for any financial loss or damage arising from the use of this </w:t>
      </w:r>
      <w:r>
        <w:rPr>
          <w:rFonts w:ascii="Candara" w:hAnsi="Candara" w:cs="Arial"/>
          <w:iCs/>
          <w:sz w:val="24"/>
          <w:szCs w:val="24"/>
        </w:rPr>
        <w:t>information or from any failure to give information.</w:t>
      </w:r>
    </w:p>
    <w:p w:rsidR="005E197D" w:rsidRDefault="000035F5">
      <w:pPr>
        <w:pStyle w:val="Listenabsatz"/>
        <w:ind w:left="0" w:right="720"/>
        <w:jc w:val="both"/>
      </w:pPr>
      <w:r>
        <w:rPr>
          <w:rFonts w:ascii="Candara" w:hAnsi="Candara" w:cs="Arial"/>
          <w:iCs/>
          <w:sz w:val="24"/>
          <w:szCs w:val="24"/>
        </w:rPr>
        <w:t xml:space="preserve">Our aim is to provide our customers with as much relevant information to enable them to make better informed decisions but our lists are </w:t>
      </w:r>
      <w:r>
        <w:rPr>
          <w:rFonts w:ascii="Candara" w:hAnsi="Candara" w:cs="Arial"/>
          <w:b/>
          <w:iCs/>
          <w:sz w:val="24"/>
          <w:szCs w:val="24"/>
          <w:u w:val="single"/>
        </w:rPr>
        <w:t>not</w:t>
      </w:r>
      <w:r>
        <w:rPr>
          <w:rFonts w:ascii="Candara" w:hAnsi="Candara" w:cs="Arial"/>
          <w:b/>
          <w:iCs/>
          <w:sz w:val="24"/>
          <w:szCs w:val="24"/>
        </w:rPr>
        <w:t xml:space="preserve"> recommendations and should not be treated as such.</w:t>
      </w:r>
    </w:p>
    <w:p w:rsidR="005E197D" w:rsidRDefault="005E197D">
      <w:pPr>
        <w:pStyle w:val="Default"/>
        <w:rPr>
          <w:rFonts w:ascii="Candara" w:hAnsi="Candara"/>
          <w:sz w:val="22"/>
          <w:szCs w:val="22"/>
        </w:rPr>
      </w:pPr>
    </w:p>
    <w:p w:rsidR="005E197D" w:rsidRDefault="005E197D">
      <w:pPr>
        <w:pStyle w:val="Default"/>
        <w:rPr>
          <w:rFonts w:ascii="Candara" w:hAnsi="Candara"/>
          <w:sz w:val="22"/>
          <w:szCs w:val="22"/>
        </w:rPr>
      </w:pPr>
    </w:p>
    <w:p w:rsidR="005E197D" w:rsidRDefault="005E197D">
      <w:pPr>
        <w:pStyle w:val="Default"/>
        <w:rPr>
          <w:rFonts w:ascii="Candara" w:hAnsi="Candara"/>
          <w:sz w:val="22"/>
          <w:szCs w:val="22"/>
        </w:rPr>
      </w:pPr>
    </w:p>
    <w:p w:rsidR="005E197D" w:rsidRDefault="005E197D">
      <w:pPr>
        <w:pStyle w:val="Default"/>
        <w:rPr>
          <w:rFonts w:ascii="Candara" w:hAnsi="Candara"/>
          <w:sz w:val="22"/>
          <w:szCs w:val="22"/>
        </w:rPr>
      </w:pPr>
    </w:p>
    <w:p w:rsidR="005E197D" w:rsidRDefault="005E197D">
      <w:pPr>
        <w:pStyle w:val="Default"/>
        <w:rPr>
          <w:rFonts w:ascii="Candara" w:hAnsi="Candara"/>
          <w:sz w:val="22"/>
          <w:szCs w:val="22"/>
        </w:rPr>
      </w:pPr>
    </w:p>
    <w:p w:rsidR="005E197D" w:rsidRDefault="005E197D">
      <w:pPr>
        <w:pStyle w:val="Default"/>
        <w:rPr>
          <w:rFonts w:ascii="Candara" w:hAnsi="Candara"/>
          <w:sz w:val="22"/>
          <w:szCs w:val="22"/>
        </w:rPr>
      </w:pPr>
    </w:p>
    <w:p w:rsidR="005E197D" w:rsidRDefault="005E197D">
      <w:pPr>
        <w:pStyle w:val="Default"/>
        <w:rPr>
          <w:rFonts w:ascii="Candara" w:hAnsi="Candara"/>
          <w:sz w:val="22"/>
          <w:szCs w:val="22"/>
        </w:rPr>
      </w:pPr>
    </w:p>
    <w:p w:rsidR="005E197D" w:rsidRDefault="005E197D">
      <w:pPr>
        <w:pStyle w:val="Default"/>
        <w:rPr>
          <w:rFonts w:ascii="Candara" w:hAnsi="Candara"/>
          <w:sz w:val="22"/>
          <w:szCs w:val="22"/>
        </w:rPr>
      </w:pPr>
    </w:p>
    <w:p w:rsidR="005E197D" w:rsidRDefault="005E197D">
      <w:pPr>
        <w:pStyle w:val="Default"/>
        <w:rPr>
          <w:rFonts w:ascii="Candara" w:hAnsi="Candara"/>
          <w:sz w:val="22"/>
          <w:szCs w:val="22"/>
        </w:rPr>
      </w:pPr>
    </w:p>
    <w:p w:rsidR="005E197D" w:rsidRDefault="005E197D">
      <w:pPr>
        <w:pStyle w:val="Default"/>
        <w:rPr>
          <w:rFonts w:ascii="Candara" w:hAnsi="Candara"/>
          <w:sz w:val="22"/>
          <w:szCs w:val="22"/>
        </w:rPr>
      </w:pPr>
    </w:p>
    <w:p w:rsidR="005E197D" w:rsidRDefault="005E197D">
      <w:pPr>
        <w:pStyle w:val="Default"/>
        <w:rPr>
          <w:rFonts w:ascii="Candara" w:hAnsi="Candara"/>
          <w:sz w:val="22"/>
          <w:szCs w:val="22"/>
        </w:rPr>
      </w:pPr>
    </w:p>
    <w:p w:rsidR="005E197D" w:rsidRDefault="005E197D">
      <w:pPr>
        <w:pStyle w:val="Default"/>
        <w:rPr>
          <w:rFonts w:ascii="Candara" w:hAnsi="Candara"/>
          <w:sz w:val="22"/>
          <w:szCs w:val="22"/>
        </w:rPr>
      </w:pPr>
    </w:p>
    <w:p w:rsidR="005E197D" w:rsidRDefault="005E197D">
      <w:pPr>
        <w:pStyle w:val="Default"/>
        <w:rPr>
          <w:rFonts w:ascii="Candara" w:hAnsi="Candara"/>
          <w:sz w:val="22"/>
          <w:szCs w:val="22"/>
        </w:rPr>
      </w:pPr>
    </w:p>
    <w:p w:rsidR="005E197D" w:rsidRDefault="005E197D">
      <w:pPr>
        <w:pStyle w:val="Default"/>
        <w:rPr>
          <w:rFonts w:ascii="Candara" w:hAnsi="Candara"/>
          <w:sz w:val="22"/>
          <w:szCs w:val="22"/>
        </w:rPr>
      </w:pPr>
    </w:p>
    <w:p w:rsidR="005E197D" w:rsidRDefault="005E197D">
      <w:pPr>
        <w:pStyle w:val="Default"/>
        <w:rPr>
          <w:rFonts w:ascii="Candara" w:hAnsi="Candara"/>
          <w:sz w:val="22"/>
          <w:szCs w:val="22"/>
        </w:rPr>
      </w:pPr>
    </w:p>
    <w:p w:rsidR="005E197D" w:rsidRDefault="000035F5">
      <w:pPr>
        <w:pStyle w:val="Default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lastRenderedPageBreak/>
        <w:t>List of lawyers in Bahamas/Caribbean</w:t>
      </w:r>
    </w:p>
    <w:p w:rsidR="005E197D" w:rsidRDefault="000035F5">
      <w:pPr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 xml:space="preserve">Updated: 17 April 2019 </w:t>
      </w:r>
    </w:p>
    <w:tbl>
      <w:tblPr>
        <w:tblW w:w="86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3"/>
      </w:tblGrid>
      <w:tr w:rsidR="005E197D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8613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D" w:rsidRDefault="005E197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5E197D" w:rsidRDefault="000035F5">
            <w:pPr>
              <w:spacing w:after="0" w:line="240" w:lineRule="auto"/>
              <w:rPr>
                <w:rFonts w:ascii="Candara" w:hAnsi="Candara" w:cs="Arial"/>
                <w:b/>
                <w:color w:val="1F497D"/>
                <w:sz w:val="24"/>
                <w:szCs w:val="24"/>
              </w:rPr>
            </w:pPr>
            <w:r>
              <w:rPr>
                <w:rFonts w:ascii="Candara" w:hAnsi="Candara" w:cs="Arial"/>
                <w:b/>
                <w:color w:val="1F497D"/>
                <w:sz w:val="24"/>
                <w:szCs w:val="24"/>
              </w:rPr>
              <w:t>Aksum Law Chambers</w:t>
            </w:r>
          </w:p>
          <w:p w:rsidR="005E197D" w:rsidRDefault="000035F5">
            <w:pPr>
              <w:spacing w:after="0" w:line="240" w:lineRule="auto"/>
              <w:rPr>
                <w:rFonts w:ascii="Candara" w:hAnsi="Candara" w:cs="Arial"/>
                <w:b/>
                <w:color w:val="000000"/>
              </w:rPr>
            </w:pPr>
            <w:r>
              <w:rPr>
                <w:rFonts w:ascii="Candara" w:hAnsi="Candara" w:cs="Arial"/>
                <w:b/>
                <w:color w:val="000000"/>
              </w:rPr>
              <w:t>Okra Road</w:t>
            </w:r>
          </w:p>
          <w:p w:rsidR="005E197D" w:rsidRDefault="000035F5">
            <w:pPr>
              <w:spacing w:after="0" w:line="240" w:lineRule="auto"/>
              <w:rPr>
                <w:rFonts w:ascii="Candara" w:hAnsi="Candara" w:cs="Arial"/>
                <w:b/>
                <w:color w:val="000000"/>
              </w:rPr>
            </w:pPr>
            <w:r>
              <w:rPr>
                <w:rFonts w:ascii="Candara" w:hAnsi="Candara" w:cs="Arial"/>
                <w:b/>
                <w:color w:val="000000"/>
              </w:rPr>
              <w:t>PO Box CB-13352</w:t>
            </w:r>
          </w:p>
          <w:p w:rsidR="005E197D" w:rsidRDefault="000035F5">
            <w:pPr>
              <w:spacing w:after="0" w:line="240" w:lineRule="auto"/>
              <w:rPr>
                <w:rFonts w:ascii="Candara" w:hAnsi="Candara" w:cs="Arial"/>
                <w:b/>
                <w:color w:val="000000"/>
              </w:rPr>
            </w:pPr>
            <w:r>
              <w:rPr>
                <w:rFonts w:ascii="Candara" w:hAnsi="Candara" w:cs="Arial"/>
                <w:b/>
                <w:color w:val="000000"/>
              </w:rPr>
              <w:t>Nassau, Bahamas</w:t>
            </w:r>
          </w:p>
          <w:p w:rsidR="005E197D" w:rsidRDefault="000035F5">
            <w:pPr>
              <w:spacing w:after="0" w:line="240" w:lineRule="auto"/>
            </w:pPr>
            <w:r>
              <w:rPr>
                <w:rFonts w:ascii="Candara" w:eastAsia="Times New Roman" w:hAnsi="Candara"/>
                <w:b/>
              </w:rPr>
              <w:t>Tel:  242-393-0446</w:t>
            </w:r>
          </w:p>
          <w:p w:rsidR="005E197D" w:rsidRDefault="000035F5">
            <w:pPr>
              <w:spacing w:after="0" w:line="240" w:lineRule="auto"/>
              <w:rPr>
                <w:rFonts w:ascii="Candara" w:eastAsia="Times New Roman" w:hAnsi="Candara"/>
                <w:b/>
              </w:rPr>
            </w:pPr>
            <w:r>
              <w:rPr>
                <w:rFonts w:ascii="Candara" w:eastAsia="Times New Roman" w:hAnsi="Candara"/>
                <w:b/>
              </w:rPr>
              <w:t>Fax: 242-393-5982</w:t>
            </w:r>
          </w:p>
          <w:p w:rsidR="005E197D" w:rsidRDefault="005E197D">
            <w:pPr>
              <w:spacing w:after="0" w:line="240" w:lineRule="auto"/>
              <w:rPr>
                <w:rFonts w:ascii="Candara" w:hAnsi="Candara" w:cs="Arial"/>
                <w:b/>
                <w:color w:val="000000"/>
                <w:sz w:val="24"/>
                <w:szCs w:val="24"/>
              </w:rPr>
            </w:pPr>
          </w:p>
          <w:p w:rsidR="005E197D" w:rsidRDefault="000035F5">
            <w:pPr>
              <w:spacing w:after="0" w:line="240" w:lineRule="auto"/>
              <w:rPr>
                <w:rFonts w:ascii="Candara" w:hAnsi="Candara" w:cs="Arial"/>
                <w:b/>
                <w:color w:val="000000"/>
              </w:rPr>
            </w:pPr>
            <w:r>
              <w:rPr>
                <w:rFonts w:ascii="Candara" w:hAnsi="Candara" w:cs="Arial"/>
                <w:b/>
                <w:color w:val="000000"/>
              </w:rPr>
              <w:t xml:space="preserve">This company has told us the following things: 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they are affiliated to the Bahamas Bar </w:t>
            </w:r>
            <w:r>
              <w:rPr>
                <w:rFonts w:ascii="Candara" w:hAnsi="Candara" w:cs="Arial"/>
              </w:rPr>
              <w:t>Association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ndara" w:hAnsi="Candara" w:cs="Arial"/>
              </w:rPr>
              <w:t xml:space="preserve">specialisations are in </w:t>
            </w:r>
            <w:r>
              <w:rPr>
                <w:rFonts w:ascii="Candara" w:hAnsi="Candara" w:cs="Arial"/>
                <w:b/>
              </w:rPr>
              <w:t>Criminal Litigation, Civil Litigation, Immigration Law, Land Law, Alternative Dispute, Banking Law, Employment Law, Family Law, Insurance Law, Securities Law and Trust Law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they have experience of representing British nati</w:t>
            </w:r>
            <w:r>
              <w:rPr>
                <w:rFonts w:ascii="Candara" w:hAnsi="Candara" w:cs="Arial"/>
              </w:rPr>
              <w:t>onals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they can provide legal aid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they can’t offer a Pro Bono service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they cover all of Bahamas  </w:t>
            </w:r>
          </w:p>
        </w:tc>
      </w:tr>
    </w:tbl>
    <w:p w:rsidR="005E197D" w:rsidRDefault="005E197D">
      <w:pPr>
        <w:pStyle w:val="Default"/>
        <w:rPr>
          <w:rFonts w:ascii="Candara" w:hAnsi="Candara"/>
          <w:sz w:val="22"/>
          <w:szCs w:val="22"/>
        </w:rPr>
      </w:pPr>
    </w:p>
    <w:p w:rsidR="005E197D" w:rsidRDefault="005E197D">
      <w:pPr>
        <w:pStyle w:val="Default"/>
        <w:rPr>
          <w:rFonts w:ascii="Candara" w:hAnsi="Candara"/>
          <w:sz w:val="22"/>
          <w:szCs w:val="22"/>
        </w:rPr>
      </w:pPr>
    </w:p>
    <w:p w:rsidR="005E197D" w:rsidRDefault="005E197D">
      <w:pPr>
        <w:pStyle w:val="Default"/>
        <w:rPr>
          <w:rFonts w:ascii="Candara" w:hAnsi="Candara"/>
          <w:sz w:val="22"/>
          <w:szCs w:val="22"/>
        </w:rPr>
      </w:pPr>
    </w:p>
    <w:p w:rsidR="005E197D" w:rsidRDefault="005E197D">
      <w:pPr>
        <w:pStyle w:val="Default"/>
        <w:rPr>
          <w:rFonts w:ascii="Candara" w:hAnsi="Candara"/>
          <w:sz w:val="22"/>
          <w:szCs w:val="22"/>
        </w:rPr>
      </w:pPr>
    </w:p>
    <w:tbl>
      <w:tblPr>
        <w:tblW w:w="86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3"/>
      </w:tblGrid>
      <w:tr w:rsidR="005E197D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8613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D" w:rsidRDefault="005E197D">
            <w:pPr>
              <w:spacing w:after="0" w:line="240" w:lineRule="auto"/>
              <w:rPr>
                <w:rFonts w:ascii="Candara" w:hAnsi="Candara" w:cs="Arial"/>
                <w:b/>
                <w:color w:val="000000"/>
              </w:rPr>
            </w:pPr>
          </w:p>
          <w:p w:rsidR="005E197D" w:rsidRDefault="000035F5">
            <w:pPr>
              <w:spacing w:after="0" w:line="240" w:lineRule="auto"/>
              <w:rPr>
                <w:rFonts w:ascii="Candara" w:hAnsi="Candara" w:cs="Arial"/>
                <w:b/>
                <w:color w:val="1F497D"/>
                <w:sz w:val="24"/>
                <w:szCs w:val="24"/>
              </w:rPr>
            </w:pPr>
            <w:proofErr w:type="spellStart"/>
            <w:r>
              <w:rPr>
                <w:rFonts w:ascii="Candara" w:hAnsi="Candara" w:cs="Arial"/>
                <w:b/>
                <w:color w:val="1F497D"/>
                <w:sz w:val="24"/>
                <w:szCs w:val="24"/>
              </w:rPr>
              <w:t>Alexiou</w:t>
            </w:r>
            <w:proofErr w:type="spellEnd"/>
            <w:r>
              <w:rPr>
                <w:rFonts w:ascii="Candara" w:hAnsi="Candara" w:cs="Arial"/>
                <w:b/>
                <w:color w:val="1F497D"/>
                <w:sz w:val="24"/>
                <w:szCs w:val="24"/>
              </w:rPr>
              <w:t>, Knowles &amp; Co.</w:t>
            </w:r>
          </w:p>
          <w:p w:rsidR="005E197D" w:rsidRDefault="000035F5">
            <w:pPr>
              <w:spacing w:after="0" w:line="240" w:lineRule="auto"/>
              <w:rPr>
                <w:rFonts w:ascii="Candara" w:hAnsi="Candara" w:cs="Arial"/>
                <w:b/>
                <w:color w:val="000000"/>
              </w:rPr>
            </w:pPr>
            <w:proofErr w:type="spellStart"/>
            <w:r>
              <w:rPr>
                <w:rFonts w:ascii="Candara" w:hAnsi="Candara" w:cs="Arial"/>
                <w:b/>
                <w:color w:val="000000"/>
              </w:rPr>
              <w:t>Federick</w:t>
            </w:r>
            <w:proofErr w:type="spellEnd"/>
            <w:r>
              <w:rPr>
                <w:rFonts w:ascii="Candara" w:hAnsi="Candara" w:cs="Arial"/>
                <w:b/>
                <w:color w:val="000000"/>
              </w:rPr>
              <w:t xml:space="preserve"> Street, St. Andrews Court</w:t>
            </w:r>
          </w:p>
          <w:p w:rsidR="005E197D" w:rsidRPr="0084560F" w:rsidRDefault="000035F5">
            <w:pPr>
              <w:spacing w:after="0" w:line="240" w:lineRule="auto"/>
              <w:rPr>
                <w:lang w:val="de-DE"/>
              </w:rPr>
            </w:pPr>
            <w:r>
              <w:rPr>
                <w:rFonts w:ascii="Candara" w:hAnsi="Candara" w:cs="Arial"/>
                <w:b/>
                <w:color w:val="000000"/>
                <w:lang w:val="de-DE"/>
              </w:rPr>
              <w:t xml:space="preserve">PO Box N 4805, </w:t>
            </w:r>
            <w:r>
              <w:rPr>
                <w:rFonts w:ascii="Candara" w:hAnsi="Candara" w:cs="Arial"/>
                <w:b/>
                <w:color w:val="000000"/>
                <w:lang w:val="es-ES"/>
              </w:rPr>
              <w:t>Nassau</w:t>
            </w:r>
          </w:p>
          <w:p w:rsidR="005E197D" w:rsidRDefault="000035F5">
            <w:pPr>
              <w:spacing w:after="0" w:line="240" w:lineRule="auto"/>
              <w:rPr>
                <w:rFonts w:ascii="Candara" w:hAnsi="Candara" w:cs="Arial"/>
                <w:b/>
                <w:color w:val="000000"/>
                <w:lang w:val="es-ES"/>
              </w:rPr>
            </w:pPr>
            <w:r>
              <w:rPr>
                <w:rFonts w:ascii="Candara" w:hAnsi="Candara" w:cs="Arial"/>
                <w:b/>
                <w:color w:val="000000"/>
                <w:lang w:val="es-ES"/>
              </w:rPr>
              <w:t>Tel: 1 242 322 1126</w:t>
            </w:r>
          </w:p>
          <w:p w:rsidR="005E197D" w:rsidRDefault="000035F5">
            <w:pPr>
              <w:spacing w:after="0" w:line="240" w:lineRule="auto"/>
              <w:rPr>
                <w:rFonts w:ascii="Candara" w:hAnsi="Candara" w:cs="Arial"/>
                <w:b/>
                <w:color w:val="000000"/>
              </w:rPr>
            </w:pPr>
            <w:r>
              <w:rPr>
                <w:rFonts w:ascii="Candara" w:hAnsi="Candara" w:cs="Arial"/>
                <w:b/>
                <w:color w:val="000000"/>
              </w:rPr>
              <w:t>Fax: 1 242 328 8395</w:t>
            </w:r>
          </w:p>
          <w:p w:rsidR="005E197D" w:rsidRDefault="000035F5">
            <w:pPr>
              <w:spacing w:after="0" w:line="240" w:lineRule="auto"/>
            </w:pPr>
            <w:r>
              <w:rPr>
                <w:rFonts w:ascii="Candara" w:hAnsi="Candara" w:cs="Arial"/>
                <w:b/>
                <w:color w:val="000000"/>
              </w:rPr>
              <w:t xml:space="preserve">Email:  </w:t>
            </w:r>
            <w:hyperlink r:id="rId10" w:history="1">
              <w:r>
                <w:rPr>
                  <w:rStyle w:val="Hyperlink"/>
                  <w:rFonts w:ascii="Candara" w:hAnsi="Candara" w:cs="Arial"/>
                  <w:b/>
                </w:rPr>
                <w:t>Info@bahamaslaw.com</w:t>
              </w:r>
            </w:hyperlink>
          </w:p>
          <w:p w:rsidR="005E197D" w:rsidRDefault="000035F5">
            <w:pPr>
              <w:spacing w:after="0" w:line="240" w:lineRule="auto"/>
            </w:pPr>
            <w:r>
              <w:rPr>
                <w:rFonts w:ascii="Candara" w:hAnsi="Candara" w:cs="Arial"/>
                <w:b/>
                <w:color w:val="000000"/>
              </w:rPr>
              <w:t xml:space="preserve">Website:  </w:t>
            </w:r>
            <w:hyperlink r:id="rId11" w:history="1">
              <w:r>
                <w:rPr>
                  <w:rStyle w:val="Hyperlink"/>
                  <w:rFonts w:ascii="Candara" w:hAnsi="Candara" w:cs="Arial"/>
                  <w:b/>
                </w:rPr>
                <w:t>http://www.bahamaslaw.com</w:t>
              </w:r>
            </w:hyperlink>
            <w:r>
              <w:rPr>
                <w:rFonts w:ascii="Candara" w:hAnsi="Candara" w:cs="Arial"/>
                <w:b/>
                <w:color w:val="000000"/>
              </w:rPr>
              <w:t xml:space="preserve"> </w:t>
            </w:r>
          </w:p>
          <w:p w:rsidR="005E197D" w:rsidRDefault="005E197D">
            <w:pPr>
              <w:spacing w:after="0" w:line="240" w:lineRule="auto"/>
              <w:rPr>
                <w:rFonts w:ascii="Candara" w:hAnsi="Candara" w:cs="Arial"/>
                <w:b/>
                <w:color w:val="000000"/>
              </w:rPr>
            </w:pPr>
          </w:p>
          <w:p w:rsidR="005E197D" w:rsidRDefault="000035F5">
            <w:pPr>
              <w:spacing w:after="0" w:line="240" w:lineRule="auto"/>
              <w:rPr>
                <w:rFonts w:ascii="Candara" w:hAnsi="Candara" w:cs="Arial"/>
                <w:b/>
                <w:color w:val="000000"/>
              </w:rPr>
            </w:pPr>
            <w:r>
              <w:rPr>
                <w:rFonts w:ascii="Candara" w:hAnsi="Candara" w:cs="Arial"/>
                <w:b/>
                <w:color w:val="000000"/>
              </w:rPr>
              <w:t xml:space="preserve">This company has told us the following things: 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they are affiliated to Bahamas member of Global law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proofErr w:type="gramStart"/>
            <w:r>
              <w:rPr>
                <w:rFonts w:ascii="Candara" w:hAnsi="Candara" w:cs="Arial"/>
              </w:rPr>
              <w:t>specialisatio</w:t>
            </w:r>
            <w:r>
              <w:rPr>
                <w:rFonts w:ascii="Candara" w:hAnsi="Candara" w:cs="Arial"/>
              </w:rPr>
              <w:t>ns</w:t>
            </w:r>
            <w:proofErr w:type="gramEnd"/>
            <w:r>
              <w:rPr>
                <w:rFonts w:ascii="Candara" w:hAnsi="Candara" w:cs="Arial"/>
              </w:rPr>
              <w:t xml:space="preserve"> are in </w:t>
            </w:r>
            <w:r>
              <w:rPr>
                <w:rFonts w:ascii="Candara" w:hAnsi="Candara" w:cs="Arial"/>
                <w:b/>
              </w:rPr>
              <w:t>Residential and Commercial Real Estate, Business, Banking, Corporate, Insurance, Labour, Securities, Maritime, Trusts and Related Support Services</w:t>
            </w:r>
            <w:r>
              <w:rPr>
                <w:rFonts w:ascii="Candara" w:hAnsi="Candara" w:cs="Arial"/>
              </w:rPr>
              <w:t>.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they have experience of representing British nationals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they can provide legal aid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they can offer a</w:t>
            </w:r>
            <w:r>
              <w:rPr>
                <w:rFonts w:ascii="Candara" w:hAnsi="Candara" w:cs="Arial"/>
              </w:rPr>
              <w:t xml:space="preserve"> Pro Bono service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they cover the entire Bahamas </w:t>
            </w:r>
          </w:p>
          <w:p w:rsidR="005E197D" w:rsidRDefault="000035F5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do not have international offices </w:t>
            </w:r>
          </w:p>
          <w:p w:rsidR="005E197D" w:rsidRDefault="005E197D">
            <w:pPr>
              <w:pStyle w:val="Listenabsatz"/>
              <w:spacing w:after="0" w:line="240" w:lineRule="auto"/>
              <w:rPr>
                <w:rFonts w:ascii="Candara" w:hAnsi="Candara" w:cs="Arial"/>
              </w:rPr>
            </w:pPr>
          </w:p>
          <w:p w:rsidR="005E197D" w:rsidRDefault="005E197D">
            <w:pPr>
              <w:spacing w:after="0" w:line="240" w:lineRule="auto"/>
              <w:rPr>
                <w:rFonts w:ascii="Candara" w:hAnsi="Candara" w:cs="Arial"/>
              </w:rPr>
            </w:pPr>
          </w:p>
        </w:tc>
      </w:tr>
    </w:tbl>
    <w:p w:rsidR="005E197D" w:rsidRDefault="005E197D">
      <w:pPr>
        <w:pStyle w:val="Default"/>
        <w:rPr>
          <w:rFonts w:ascii="Candara" w:hAnsi="Candara"/>
          <w:sz w:val="22"/>
          <w:szCs w:val="22"/>
        </w:rPr>
      </w:pPr>
    </w:p>
    <w:p w:rsidR="005E197D" w:rsidRDefault="005E197D">
      <w:pPr>
        <w:pStyle w:val="Default"/>
        <w:rPr>
          <w:rFonts w:ascii="Candara" w:hAnsi="Candara"/>
          <w:sz w:val="22"/>
          <w:szCs w:val="22"/>
        </w:rPr>
      </w:pPr>
    </w:p>
    <w:p w:rsidR="005E197D" w:rsidRDefault="005E197D">
      <w:pPr>
        <w:pStyle w:val="Default"/>
        <w:rPr>
          <w:rFonts w:ascii="Candara" w:hAnsi="Candara"/>
          <w:sz w:val="22"/>
          <w:szCs w:val="22"/>
        </w:rPr>
      </w:pPr>
    </w:p>
    <w:p w:rsidR="005E197D" w:rsidRDefault="005E197D">
      <w:pPr>
        <w:pStyle w:val="Default"/>
        <w:rPr>
          <w:rFonts w:ascii="Candara" w:hAnsi="Candara"/>
          <w:sz w:val="22"/>
          <w:szCs w:val="22"/>
        </w:rPr>
      </w:pPr>
    </w:p>
    <w:p w:rsidR="005E197D" w:rsidRDefault="005E197D">
      <w:pPr>
        <w:pStyle w:val="Default"/>
        <w:rPr>
          <w:rFonts w:ascii="Candara" w:hAnsi="Candara"/>
          <w:sz w:val="22"/>
          <w:szCs w:val="22"/>
        </w:rPr>
      </w:pPr>
    </w:p>
    <w:p w:rsidR="005E197D" w:rsidRDefault="005E197D">
      <w:pPr>
        <w:pStyle w:val="Default"/>
        <w:rPr>
          <w:rFonts w:ascii="Candara" w:hAnsi="Candara"/>
          <w:sz w:val="22"/>
          <w:szCs w:val="22"/>
        </w:rPr>
      </w:pPr>
    </w:p>
    <w:p w:rsidR="005E197D" w:rsidRDefault="005E197D">
      <w:pPr>
        <w:pStyle w:val="Default"/>
        <w:rPr>
          <w:rFonts w:ascii="Candara" w:hAnsi="Candara"/>
          <w:sz w:val="22"/>
          <w:szCs w:val="22"/>
        </w:rPr>
      </w:pPr>
    </w:p>
    <w:tbl>
      <w:tblPr>
        <w:tblW w:w="86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3"/>
      </w:tblGrid>
      <w:tr w:rsidR="005E197D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8613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D" w:rsidRDefault="005E197D">
            <w:pPr>
              <w:spacing w:after="0" w:line="240" w:lineRule="auto"/>
              <w:rPr>
                <w:rFonts w:ascii="Candara" w:hAnsi="Candara" w:cs="Arial"/>
                <w:b/>
                <w:color w:val="000000"/>
              </w:rPr>
            </w:pPr>
          </w:p>
          <w:p w:rsidR="005E197D" w:rsidRDefault="005E197D">
            <w:pPr>
              <w:spacing w:after="0" w:line="240" w:lineRule="auto"/>
              <w:rPr>
                <w:rFonts w:ascii="Candara" w:hAnsi="Candara" w:cs="Arial"/>
                <w:b/>
                <w:color w:val="000000"/>
              </w:rPr>
            </w:pPr>
          </w:p>
          <w:p w:rsidR="005E197D" w:rsidRDefault="000035F5">
            <w:pPr>
              <w:spacing w:after="0" w:line="240" w:lineRule="auto"/>
            </w:pPr>
            <w:proofErr w:type="spellStart"/>
            <w:r>
              <w:rPr>
                <w:rFonts w:ascii="Candara" w:hAnsi="Candara" w:cs="Arial"/>
                <w:b/>
                <w:color w:val="1F497D"/>
                <w:sz w:val="24"/>
                <w:szCs w:val="24"/>
              </w:rPr>
              <w:t>Callender’s</w:t>
            </w:r>
            <w:proofErr w:type="spellEnd"/>
            <w:r>
              <w:rPr>
                <w:rFonts w:ascii="Candara" w:hAnsi="Candara" w:cs="Arial"/>
                <w:b/>
                <w:color w:val="1F497D"/>
                <w:sz w:val="24"/>
                <w:szCs w:val="24"/>
              </w:rPr>
              <w:t xml:space="preserve"> and Co.</w:t>
            </w:r>
          </w:p>
          <w:p w:rsidR="005E197D" w:rsidRDefault="000035F5">
            <w:pPr>
              <w:spacing w:after="0" w:line="240" w:lineRule="auto"/>
              <w:rPr>
                <w:rFonts w:ascii="Candara" w:hAnsi="Candara" w:cs="Arial"/>
                <w:b/>
                <w:color w:val="000000"/>
              </w:rPr>
            </w:pPr>
            <w:r>
              <w:rPr>
                <w:rFonts w:ascii="Candara" w:hAnsi="Candara" w:cs="Arial"/>
                <w:b/>
                <w:color w:val="000000"/>
              </w:rPr>
              <w:t xml:space="preserve">1 </w:t>
            </w:r>
            <w:proofErr w:type="spellStart"/>
            <w:r>
              <w:rPr>
                <w:rFonts w:ascii="Candara" w:hAnsi="Candara" w:cs="Arial"/>
                <w:b/>
                <w:color w:val="000000"/>
              </w:rPr>
              <w:t>Millars</w:t>
            </w:r>
            <w:proofErr w:type="spellEnd"/>
            <w:r>
              <w:rPr>
                <w:rFonts w:ascii="Candara" w:hAnsi="Candara" w:cs="Arial"/>
                <w:b/>
                <w:color w:val="000000"/>
              </w:rPr>
              <w:t xml:space="preserve"> Court</w:t>
            </w:r>
          </w:p>
          <w:p w:rsidR="005E197D" w:rsidRDefault="000035F5">
            <w:pPr>
              <w:spacing w:after="0" w:line="240" w:lineRule="auto"/>
              <w:rPr>
                <w:rFonts w:ascii="Candara" w:hAnsi="Candara" w:cs="Arial"/>
                <w:b/>
                <w:color w:val="000000"/>
              </w:rPr>
            </w:pPr>
            <w:r>
              <w:rPr>
                <w:rFonts w:ascii="Candara" w:hAnsi="Candara" w:cs="Arial"/>
                <w:b/>
                <w:color w:val="000000"/>
              </w:rPr>
              <w:t xml:space="preserve">PO Box N 7117, Nassau </w:t>
            </w:r>
          </w:p>
          <w:p w:rsidR="005E197D" w:rsidRDefault="000035F5">
            <w:pPr>
              <w:spacing w:after="0" w:line="240" w:lineRule="auto"/>
              <w:rPr>
                <w:rFonts w:ascii="Candara" w:hAnsi="Candara" w:cs="Arial"/>
                <w:b/>
                <w:color w:val="000000"/>
              </w:rPr>
            </w:pPr>
            <w:r>
              <w:rPr>
                <w:rFonts w:ascii="Candara" w:hAnsi="Candara" w:cs="Arial"/>
                <w:b/>
                <w:color w:val="000000"/>
              </w:rPr>
              <w:t>Tel: 1 242 322 2511</w:t>
            </w:r>
          </w:p>
          <w:p w:rsidR="005E197D" w:rsidRDefault="000035F5">
            <w:pPr>
              <w:spacing w:after="0" w:line="240" w:lineRule="auto"/>
              <w:rPr>
                <w:rFonts w:ascii="Candara" w:hAnsi="Candara" w:cs="Arial"/>
                <w:b/>
                <w:color w:val="000000"/>
              </w:rPr>
            </w:pPr>
            <w:r>
              <w:rPr>
                <w:rFonts w:ascii="Candara" w:hAnsi="Candara" w:cs="Arial"/>
                <w:b/>
                <w:color w:val="000000"/>
              </w:rPr>
              <w:t>Fax: 1 242 326 6403</w:t>
            </w:r>
          </w:p>
          <w:p w:rsidR="005E197D" w:rsidRDefault="000035F5">
            <w:pPr>
              <w:spacing w:after="0" w:line="240" w:lineRule="auto"/>
            </w:pPr>
            <w:r>
              <w:rPr>
                <w:rFonts w:ascii="Candara" w:hAnsi="Candara" w:cs="Arial"/>
                <w:b/>
                <w:color w:val="000000"/>
              </w:rPr>
              <w:t xml:space="preserve">Email:  </w:t>
            </w:r>
            <w:hyperlink r:id="rId12" w:history="1">
              <w:r>
                <w:rPr>
                  <w:rStyle w:val="Hyperlink"/>
                  <w:rFonts w:ascii="Candara" w:hAnsi="Candara" w:cs="Arial"/>
                  <w:b/>
                </w:rPr>
                <w:t>Nassau@callenders-law.com</w:t>
              </w:r>
            </w:hyperlink>
          </w:p>
          <w:p w:rsidR="005E197D" w:rsidRDefault="000035F5">
            <w:pPr>
              <w:spacing w:after="0" w:line="240" w:lineRule="auto"/>
              <w:rPr>
                <w:rFonts w:ascii="Candara" w:hAnsi="Candara" w:cs="Arial"/>
                <w:b/>
                <w:color w:val="000000"/>
              </w:rPr>
            </w:pPr>
            <w:r>
              <w:rPr>
                <w:rFonts w:ascii="Candara" w:hAnsi="Candara" w:cs="Arial"/>
                <w:b/>
                <w:color w:val="000000"/>
              </w:rPr>
              <w:t>Website:  http://www.callenders-law.com</w:t>
            </w:r>
          </w:p>
          <w:p w:rsidR="005E197D" w:rsidRDefault="005E197D">
            <w:pPr>
              <w:spacing w:after="0" w:line="240" w:lineRule="auto"/>
              <w:rPr>
                <w:rFonts w:ascii="Candara" w:hAnsi="Candara" w:cs="Arial"/>
                <w:b/>
                <w:color w:val="000000"/>
              </w:rPr>
            </w:pPr>
          </w:p>
          <w:p w:rsidR="005E197D" w:rsidRDefault="000035F5">
            <w:pPr>
              <w:spacing w:after="0" w:line="240" w:lineRule="auto"/>
              <w:rPr>
                <w:rFonts w:ascii="Candara" w:hAnsi="Candara" w:cs="Arial"/>
                <w:b/>
                <w:color w:val="000000"/>
              </w:rPr>
            </w:pPr>
            <w:r>
              <w:rPr>
                <w:rFonts w:ascii="Candara" w:hAnsi="Candara" w:cs="Arial"/>
                <w:b/>
                <w:color w:val="000000"/>
              </w:rPr>
              <w:t xml:space="preserve">This company has told us the following things: 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ndara" w:hAnsi="Candara" w:cs="Arial"/>
              </w:rPr>
              <w:t xml:space="preserve">specialisations are in </w:t>
            </w:r>
            <w:r>
              <w:rPr>
                <w:rFonts w:ascii="Candara" w:hAnsi="Candara" w:cs="Arial"/>
                <w:b/>
              </w:rPr>
              <w:t>Civil Litigation, Probate, Corporate, Family and Real Estate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they have experience of representing British nationals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they can provide legal aid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they can offer a Pro Bono service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they cover the entire Bahamas </w:t>
            </w:r>
          </w:p>
        </w:tc>
      </w:tr>
    </w:tbl>
    <w:p w:rsidR="005E197D" w:rsidRDefault="005E197D">
      <w:pPr>
        <w:pStyle w:val="Default"/>
        <w:rPr>
          <w:rFonts w:ascii="Candara" w:hAnsi="Candara"/>
          <w:sz w:val="22"/>
          <w:szCs w:val="22"/>
        </w:rPr>
      </w:pPr>
    </w:p>
    <w:p w:rsidR="005E197D" w:rsidRDefault="005E197D">
      <w:pPr>
        <w:pStyle w:val="Default"/>
        <w:rPr>
          <w:rFonts w:ascii="Candara" w:hAnsi="Candara"/>
          <w:sz w:val="22"/>
          <w:szCs w:val="22"/>
        </w:rPr>
      </w:pPr>
    </w:p>
    <w:tbl>
      <w:tblPr>
        <w:tblW w:w="86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3"/>
      </w:tblGrid>
      <w:tr w:rsidR="005E197D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8613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D" w:rsidRDefault="005E197D">
            <w:pPr>
              <w:spacing w:after="0" w:line="240" w:lineRule="auto"/>
              <w:ind w:right="4650"/>
              <w:rPr>
                <w:rFonts w:ascii="Candara" w:hAnsi="Candara" w:cs="Arial"/>
                <w:b/>
                <w:color w:val="000000"/>
              </w:rPr>
            </w:pPr>
          </w:p>
          <w:p w:rsidR="005E197D" w:rsidRDefault="000035F5">
            <w:pPr>
              <w:spacing w:after="0" w:line="240" w:lineRule="auto"/>
              <w:ind w:right="4650"/>
              <w:rPr>
                <w:rFonts w:ascii="Candara" w:hAnsi="Candara" w:cs="Arial"/>
                <w:b/>
                <w:color w:val="1F497D"/>
                <w:sz w:val="24"/>
                <w:szCs w:val="24"/>
              </w:rPr>
            </w:pPr>
            <w:r>
              <w:rPr>
                <w:rFonts w:ascii="Candara" w:hAnsi="Candara" w:cs="Arial"/>
                <w:b/>
                <w:color w:val="1F497D"/>
                <w:sz w:val="24"/>
                <w:szCs w:val="24"/>
              </w:rPr>
              <w:t>Evans &amp; Co.</w:t>
            </w:r>
          </w:p>
          <w:p w:rsidR="005E197D" w:rsidRDefault="000035F5">
            <w:pPr>
              <w:spacing w:after="0" w:line="240" w:lineRule="auto"/>
              <w:ind w:right="4650"/>
              <w:rPr>
                <w:rFonts w:ascii="Candara" w:hAnsi="Candara" w:cs="Arial"/>
                <w:b/>
                <w:color w:val="000000"/>
              </w:rPr>
            </w:pPr>
            <w:r>
              <w:rPr>
                <w:rFonts w:ascii="Candara" w:hAnsi="Candara" w:cs="Arial"/>
                <w:b/>
                <w:color w:val="000000"/>
              </w:rPr>
              <w:t>PO Box N-9298</w:t>
            </w:r>
          </w:p>
          <w:p w:rsidR="005E197D" w:rsidRDefault="000035F5">
            <w:pPr>
              <w:spacing w:after="0" w:line="240" w:lineRule="auto"/>
              <w:ind w:right="4650"/>
              <w:rPr>
                <w:rFonts w:ascii="Candara" w:hAnsi="Candara" w:cs="Arial"/>
                <w:b/>
                <w:color w:val="000000"/>
                <w:lang w:val="es-ES"/>
              </w:rPr>
            </w:pPr>
            <w:r>
              <w:rPr>
                <w:rFonts w:ascii="Candara" w:hAnsi="Candara" w:cs="Arial"/>
                <w:b/>
                <w:color w:val="000000"/>
                <w:lang w:val="es-ES"/>
              </w:rPr>
              <w:t>Nassau, Bahamas</w:t>
            </w:r>
          </w:p>
          <w:p w:rsidR="005E197D" w:rsidRDefault="000035F5">
            <w:pPr>
              <w:spacing w:after="0" w:line="240" w:lineRule="auto"/>
              <w:ind w:right="4650"/>
              <w:rPr>
                <w:rFonts w:ascii="Candara" w:hAnsi="Candara" w:cs="Arial"/>
                <w:b/>
                <w:color w:val="000000"/>
                <w:lang w:val="es-ES"/>
              </w:rPr>
            </w:pPr>
            <w:r>
              <w:rPr>
                <w:rFonts w:ascii="Candara" w:hAnsi="Candara" w:cs="Arial"/>
                <w:b/>
                <w:color w:val="000000"/>
                <w:lang w:val="es-ES"/>
              </w:rPr>
              <w:t>Tel: 1 242 328 8510-1/1 242 322 5178/ 1 242 356 7126</w:t>
            </w:r>
          </w:p>
          <w:p w:rsidR="005E197D" w:rsidRPr="0084560F" w:rsidRDefault="000035F5">
            <w:pPr>
              <w:spacing w:after="0" w:line="240" w:lineRule="auto"/>
              <w:ind w:right="4650"/>
              <w:rPr>
                <w:lang w:val="de-DE"/>
              </w:rPr>
            </w:pPr>
            <w:hyperlink r:id="rId13" w:history="1">
              <w:r>
                <w:rPr>
                  <w:rStyle w:val="Hyperlink"/>
                  <w:rFonts w:ascii="Candara" w:hAnsi="Candara" w:cs="Arial"/>
                  <w:b/>
                  <w:lang w:val="es-ES"/>
                </w:rPr>
                <w:t>info@tevanslaw.com</w:t>
              </w:r>
            </w:hyperlink>
          </w:p>
          <w:p w:rsidR="005E197D" w:rsidRDefault="000035F5">
            <w:pPr>
              <w:spacing w:after="0" w:line="240" w:lineRule="auto"/>
              <w:ind w:right="4650"/>
            </w:pPr>
            <w:r>
              <w:fldChar w:fldCharType="begin"/>
            </w:r>
            <w:r>
              <w:instrText xml:space="preserve"> HYPERLINK  "http://www.tevanslaw.com" </w:instrText>
            </w:r>
            <w:r>
              <w:fldChar w:fldCharType="separate"/>
            </w:r>
            <w:r>
              <w:rPr>
                <w:rStyle w:val="Hyperlink"/>
                <w:rFonts w:ascii="Candara" w:hAnsi="Candara" w:cs="Arial"/>
                <w:b/>
              </w:rPr>
              <w:t>www.tevanslaw.com</w:t>
            </w:r>
            <w:r>
              <w:rPr>
                <w:rStyle w:val="Hyperlink"/>
                <w:rFonts w:ascii="Candara" w:hAnsi="Candara" w:cs="Arial"/>
                <w:b/>
              </w:rPr>
              <w:fldChar w:fldCharType="end"/>
            </w:r>
            <w:r>
              <w:rPr>
                <w:rFonts w:ascii="Candara" w:hAnsi="Candara" w:cs="Arial"/>
                <w:b/>
                <w:color w:val="000000"/>
              </w:rPr>
              <w:t xml:space="preserve"> </w:t>
            </w:r>
          </w:p>
          <w:p w:rsidR="005E197D" w:rsidRDefault="005E197D">
            <w:pPr>
              <w:spacing w:after="0" w:line="240" w:lineRule="auto"/>
              <w:ind w:right="4650"/>
              <w:rPr>
                <w:rFonts w:ascii="Candara" w:hAnsi="Candara" w:cs="Arial"/>
                <w:b/>
                <w:color w:val="000000"/>
              </w:rPr>
            </w:pPr>
          </w:p>
          <w:p w:rsidR="005E197D" w:rsidRDefault="000035F5">
            <w:pPr>
              <w:spacing w:after="0" w:line="240" w:lineRule="auto"/>
              <w:ind w:right="4650"/>
              <w:rPr>
                <w:rFonts w:ascii="Candara" w:hAnsi="Candara" w:cs="Arial"/>
                <w:b/>
                <w:color w:val="000000"/>
              </w:rPr>
            </w:pPr>
            <w:r>
              <w:rPr>
                <w:rFonts w:ascii="Candara" w:hAnsi="Candara" w:cs="Arial"/>
                <w:b/>
                <w:color w:val="000000"/>
              </w:rPr>
              <w:t xml:space="preserve">This company has told us the following things: 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right="4650"/>
            </w:pPr>
            <w:r>
              <w:rPr>
                <w:rFonts w:ascii="Candara" w:hAnsi="Candara" w:cs="Arial"/>
              </w:rPr>
              <w:t xml:space="preserve">staff also speak basic </w:t>
            </w:r>
            <w:r>
              <w:rPr>
                <w:rFonts w:ascii="Candara" w:hAnsi="Candara" w:cs="Arial"/>
                <w:b/>
              </w:rPr>
              <w:t>Spanish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right="4650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all lawyers are members of the Bahamian Bar Association and one partner is a STEP Technician member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right="4650"/>
            </w:pPr>
            <w:r>
              <w:rPr>
                <w:rFonts w:ascii="Candara" w:hAnsi="Candara" w:cs="Arial"/>
              </w:rPr>
              <w:t xml:space="preserve">specialisations </w:t>
            </w:r>
            <w:r>
              <w:rPr>
                <w:rFonts w:ascii="Candara" w:hAnsi="Candara" w:cs="Arial"/>
              </w:rPr>
              <w:t xml:space="preserve">are in </w:t>
            </w:r>
            <w:r>
              <w:rPr>
                <w:rFonts w:ascii="Candara" w:hAnsi="Candara" w:cs="Arial"/>
                <w:b/>
              </w:rPr>
              <w:t>Commercial Litigation, Family Law, Trust and Estate Planning, Real Property Law, Constitutional and Administrative Law Including Judicial Review and Criminal Practice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right="4650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they have experience of representing British nationals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right="4650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they can’t provide legal ai</w:t>
            </w:r>
            <w:r>
              <w:rPr>
                <w:rFonts w:ascii="Candara" w:hAnsi="Candara" w:cs="Arial"/>
              </w:rPr>
              <w:t>d to British Nationals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right="4650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they offer a Pro Bono service in </w:t>
            </w:r>
            <w:proofErr w:type="spellStart"/>
            <w:r>
              <w:rPr>
                <w:rFonts w:ascii="Candara" w:hAnsi="Candara" w:cs="Arial"/>
              </w:rPr>
              <w:t>excetptional</w:t>
            </w:r>
            <w:proofErr w:type="spellEnd"/>
            <w:r>
              <w:rPr>
                <w:rFonts w:ascii="Candara" w:hAnsi="Candara" w:cs="Arial"/>
              </w:rPr>
              <w:t xml:space="preserve"> circumstances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right="4650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they cover the entire Bahamas </w:t>
            </w:r>
          </w:p>
        </w:tc>
      </w:tr>
      <w:tr w:rsidR="005E197D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8613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D" w:rsidRDefault="005E197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E197D" w:rsidRDefault="000035F5">
            <w:pPr>
              <w:spacing w:after="0" w:line="240" w:lineRule="auto"/>
              <w:rPr>
                <w:rFonts w:ascii="Candara" w:hAnsi="Candara" w:cs="Arial"/>
                <w:b/>
                <w:color w:val="1F497D"/>
                <w:sz w:val="24"/>
                <w:szCs w:val="24"/>
              </w:rPr>
            </w:pPr>
            <w:proofErr w:type="spellStart"/>
            <w:r>
              <w:rPr>
                <w:rFonts w:ascii="Candara" w:hAnsi="Candara" w:cs="Arial"/>
                <w:b/>
                <w:color w:val="1F497D"/>
                <w:sz w:val="24"/>
                <w:szCs w:val="24"/>
              </w:rPr>
              <w:t>Gouthro</w:t>
            </w:r>
            <w:proofErr w:type="spellEnd"/>
            <w:r>
              <w:rPr>
                <w:rFonts w:ascii="Candara" w:hAnsi="Candara" w:cs="Arial"/>
                <w:b/>
                <w:color w:val="1F497D"/>
                <w:sz w:val="24"/>
                <w:szCs w:val="24"/>
              </w:rPr>
              <w:t xml:space="preserve"> &amp; Co.</w:t>
            </w:r>
          </w:p>
          <w:p w:rsidR="005E197D" w:rsidRDefault="000035F5">
            <w:pPr>
              <w:spacing w:after="0" w:line="240" w:lineRule="auto"/>
              <w:rPr>
                <w:rFonts w:ascii="Candara" w:hAnsi="Candara" w:cs="Arial"/>
                <w:b/>
                <w:color w:val="000000"/>
              </w:rPr>
            </w:pPr>
            <w:r>
              <w:rPr>
                <w:rFonts w:ascii="Candara" w:hAnsi="Candara" w:cs="Arial"/>
                <w:b/>
                <w:color w:val="000000"/>
              </w:rPr>
              <w:t>Chancery Court Building, The Mall</w:t>
            </w:r>
          </w:p>
          <w:p w:rsidR="005E197D" w:rsidRDefault="000035F5">
            <w:pPr>
              <w:spacing w:after="0" w:line="240" w:lineRule="auto"/>
              <w:rPr>
                <w:rFonts w:ascii="Candara" w:hAnsi="Candara" w:cs="Arial"/>
                <w:b/>
                <w:color w:val="000000"/>
              </w:rPr>
            </w:pPr>
            <w:r>
              <w:rPr>
                <w:rFonts w:ascii="Candara" w:hAnsi="Candara" w:cs="Arial"/>
                <w:b/>
                <w:color w:val="000000"/>
              </w:rPr>
              <w:t>Freeport, Grand Bahama Island, The Bahamas</w:t>
            </w:r>
          </w:p>
          <w:p w:rsidR="005E197D" w:rsidRDefault="000035F5">
            <w:pPr>
              <w:spacing w:after="0" w:line="240" w:lineRule="auto"/>
              <w:rPr>
                <w:rFonts w:ascii="Candara" w:hAnsi="Candara" w:cs="Arial"/>
                <w:b/>
                <w:color w:val="000000"/>
              </w:rPr>
            </w:pPr>
            <w:r>
              <w:rPr>
                <w:rFonts w:ascii="Candara" w:hAnsi="Candara" w:cs="Arial"/>
                <w:b/>
                <w:color w:val="000000"/>
              </w:rPr>
              <w:t>Tel: 1 242 352 7567</w:t>
            </w:r>
          </w:p>
          <w:p w:rsidR="005E197D" w:rsidRDefault="000035F5">
            <w:pPr>
              <w:spacing w:after="0" w:line="240" w:lineRule="auto"/>
              <w:rPr>
                <w:rFonts w:ascii="Candara" w:hAnsi="Candara" w:cs="Arial"/>
                <w:b/>
                <w:color w:val="000000"/>
              </w:rPr>
            </w:pPr>
            <w:r>
              <w:rPr>
                <w:rFonts w:ascii="Candara" w:hAnsi="Candara" w:cs="Arial"/>
                <w:b/>
                <w:color w:val="000000"/>
              </w:rPr>
              <w:t>Fax: 1 242 352 7574</w:t>
            </w:r>
          </w:p>
          <w:p w:rsidR="005E197D" w:rsidRDefault="005E197D">
            <w:pPr>
              <w:spacing w:after="0" w:line="240" w:lineRule="auto"/>
              <w:rPr>
                <w:rFonts w:ascii="Candara" w:hAnsi="Candara" w:cs="Arial"/>
                <w:b/>
                <w:color w:val="000000"/>
              </w:rPr>
            </w:pPr>
          </w:p>
          <w:p w:rsidR="005E197D" w:rsidRDefault="000035F5">
            <w:pPr>
              <w:spacing w:after="0" w:line="240" w:lineRule="auto"/>
              <w:rPr>
                <w:rFonts w:ascii="Candara" w:hAnsi="Candara" w:cs="Arial"/>
                <w:b/>
                <w:color w:val="000000"/>
              </w:rPr>
            </w:pPr>
            <w:r>
              <w:rPr>
                <w:rFonts w:ascii="Candara" w:hAnsi="Candara" w:cs="Arial"/>
                <w:b/>
                <w:color w:val="000000"/>
              </w:rPr>
              <w:t xml:space="preserve">This </w:t>
            </w:r>
            <w:r>
              <w:rPr>
                <w:rFonts w:ascii="Candara" w:hAnsi="Candara" w:cs="Arial"/>
                <w:b/>
                <w:color w:val="000000"/>
              </w:rPr>
              <w:t xml:space="preserve">company has told us the following things: 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ndara" w:hAnsi="Candara" w:cs="Arial"/>
              </w:rPr>
              <w:t xml:space="preserve">at least one staff has a working knowledge of </w:t>
            </w:r>
            <w:r>
              <w:rPr>
                <w:rFonts w:ascii="Candara" w:hAnsi="Candara" w:cs="Arial"/>
                <w:b/>
              </w:rPr>
              <w:t>French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they are affiliated with the Bahamas Bar Association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ndara" w:hAnsi="Candara" w:cs="Arial"/>
              </w:rPr>
              <w:t xml:space="preserve">specialisations are in </w:t>
            </w:r>
            <w:r>
              <w:rPr>
                <w:rFonts w:ascii="Candara" w:hAnsi="Candara" w:cs="Arial"/>
                <w:b/>
              </w:rPr>
              <w:t>Real Estate and Family Law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they have experience of representing British nationals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they can provide legal aid to British Nationals who qualify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they can offer a Pro Bono service to British Nationals who qualify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they cover Grand Bahamas </w:t>
            </w:r>
          </w:p>
          <w:p w:rsidR="005E197D" w:rsidRDefault="005E19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197D" w:rsidRDefault="005E197D">
      <w:pPr>
        <w:pStyle w:val="Default"/>
        <w:rPr>
          <w:rFonts w:ascii="Candara" w:hAnsi="Candara"/>
          <w:sz w:val="22"/>
          <w:szCs w:val="22"/>
        </w:rPr>
      </w:pPr>
    </w:p>
    <w:p w:rsidR="005E197D" w:rsidRDefault="005E197D">
      <w:pPr>
        <w:pStyle w:val="Default"/>
        <w:rPr>
          <w:rFonts w:ascii="Candara" w:hAnsi="Candara"/>
          <w:sz w:val="22"/>
          <w:szCs w:val="22"/>
        </w:rPr>
      </w:pPr>
    </w:p>
    <w:p w:rsidR="005E197D" w:rsidRDefault="005E197D">
      <w:pPr>
        <w:pStyle w:val="Default"/>
        <w:rPr>
          <w:rFonts w:ascii="Candara" w:hAnsi="Candara"/>
          <w:sz w:val="22"/>
          <w:szCs w:val="22"/>
        </w:rPr>
      </w:pPr>
    </w:p>
    <w:tbl>
      <w:tblPr>
        <w:tblW w:w="86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3"/>
      </w:tblGrid>
      <w:tr w:rsidR="005E197D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8613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D" w:rsidRDefault="005E197D">
            <w:pPr>
              <w:spacing w:after="0" w:line="240" w:lineRule="auto"/>
              <w:rPr>
                <w:rFonts w:ascii="Candara" w:hAnsi="Candara" w:cs="Arial"/>
                <w:b/>
                <w:color w:val="000000"/>
              </w:rPr>
            </w:pPr>
          </w:p>
          <w:p w:rsidR="005E197D" w:rsidRDefault="000035F5">
            <w:pPr>
              <w:spacing w:after="0" w:line="240" w:lineRule="auto"/>
            </w:pPr>
            <w:r>
              <w:rPr>
                <w:rFonts w:ascii="Candara" w:hAnsi="Candara" w:cs="Arial"/>
                <w:b/>
                <w:color w:val="1F497D"/>
                <w:sz w:val="24"/>
                <w:szCs w:val="24"/>
              </w:rPr>
              <w:t>Graham Thompson and Co</w:t>
            </w:r>
            <w:r>
              <w:rPr>
                <w:rFonts w:ascii="Candara" w:hAnsi="Candara" w:cs="Arial"/>
                <w:b/>
                <w:color w:val="000000"/>
                <w:sz w:val="24"/>
                <w:szCs w:val="24"/>
              </w:rPr>
              <w:t>.</w:t>
            </w:r>
          </w:p>
          <w:p w:rsidR="005E197D" w:rsidRDefault="000035F5">
            <w:pPr>
              <w:spacing w:after="0" w:line="240" w:lineRule="auto"/>
              <w:rPr>
                <w:rFonts w:ascii="Candara" w:hAnsi="Candara" w:cs="Arial"/>
                <w:b/>
                <w:color w:val="000000"/>
              </w:rPr>
            </w:pPr>
            <w:r>
              <w:rPr>
                <w:rFonts w:ascii="Candara" w:hAnsi="Candara" w:cs="Arial"/>
                <w:b/>
                <w:color w:val="000000"/>
              </w:rPr>
              <w:t>Shirley St &amp; Victoria Ave</w:t>
            </w:r>
          </w:p>
          <w:p w:rsidR="005E197D" w:rsidRDefault="000035F5">
            <w:pPr>
              <w:spacing w:after="0" w:line="240" w:lineRule="auto"/>
              <w:rPr>
                <w:rFonts w:ascii="Candara" w:hAnsi="Candara" w:cs="Arial"/>
                <w:b/>
                <w:color w:val="000000"/>
                <w:lang w:val="es-ES"/>
              </w:rPr>
            </w:pPr>
            <w:r>
              <w:rPr>
                <w:rFonts w:ascii="Candara" w:hAnsi="Candara" w:cs="Arial"/>
                <w:b/>
                <w:color w:val="000000"/>
                <w:lang w:val="es-ES"/>
              </w:rPr>
              <w:t>PO Box N 272, Nassau</w:t>
            </w:r>
          </w:p>
          <w:p w:rsidR="005E197D" w:rsidRDefault="000035F5">
            <w:pPr>
              <w:spacing w:after="0" w:line="240" w:lineRule="auto"/>
              <w:rPr>
                <w:rFonts w:ascii="Candara" w:hAnsi="Candara" w:cs="Arial"/>
                <w:b/>
                <w:color w:val="000000"/>
                <w:lang w:val="es-ES"/>
              </w:rPr>
            </w:pPr>
            <w:r>
              <w:rPr>
                <w:rFonts w:ascii="Candara" w:hAnsi="Candara" w:cs="Arial"/>
                <w:b/>
                <w:color w:val="000000"/>
                <w:lang w:val="es-ES"/>
              </w:rPr>
              <w:t>Tel no: 1 242 322 4130</w:t>
            </w:r>
          </w:p>
          <w:p w:rsidR="005E197D" w:rsidRDefault="000035F5">
            <w:pPr>
              <w:spacing w:after="0" w:line="240" w:lineRule="auto"/>
              <w:rPr>
                <w:rFonts w:ascii="Candara" w:hAnsi="Candara" w:cs="Arial"/>
                <w:b/>
                <w:color w:val="000000"/>
              </w:rPr>
            </w:pPr>
            <w:r>
              <w:rPr>
                <w:rFonts w:ascii="Candara" w:hAnsi="Candara" w:cs="Arial"/>
                <w:b/>
                <w:color w:val="000000"/>
              </w:rPr>
              <w:t>Fax</w:t>
            </w:r>
            <w:r>
              <w:rPr>
                <w:rFonts w:ascii="Candara" w:hAnsi="Candara" w:cs="Arial"/>
                <w:b/>
                <w:color w:val="000000"/>
              </w:rPr>
              <w:t xml:space="preserve"> no: 1 242 328 1069</w:t>
            </w:r>
          </w:p>
          <w:p w:rsidR="005E197D" w:rsidRDefault="000035F5">
            <w:pPr>
              <w:spacing w:after="0" w:line="240" w:lineRule="auto"/>
            </w:pPr>
            <w:r>
              <w:rPr>
                <w:rFonts w:ascii="Candara" w:hAnsi="Candara" w:cs="Arial"/>
                <w:b/>
                <w:color w:val="000000"/>
              </w:rPr>
              <w:t xml:space="preserve">Website:  </w:t>
            </w:r>
            <w:hyperlink r:id="rId14" w:history="1">
              <w:r>
                <w:rPr>
                  <w:rStyle w:val="Hyperlink"/>
                  <w:rFonts w:ascii="Candara" w:hAnsi="Candara" w:cs="Arial"/>
                  <w:b/>
                </w:rPr>
                <w:t>http://www.grahamthompson.com/</w:t>
              </w:r>
            </w:hyperlink>
          </w:p>
          <w:p w:rsidR="005E197D" w:rsidRDefault="005E197D">
            <w:pPr>
              <w:spacing w:after="0" w:line="240" w:lineRule="auto"/>
              <w:rPr>
                <w:rFonts w:ascii="Candara" w:hAnsi="Candara" w:cs="Arial"/>
                <w:b/>
                <w:color w:val="000000"/>
              </w:rPr>
            </w:pPr>
          </w:p>
          <w:p w:rsidR="005E197D" w:rsidRDefault="000035F5">
            <w:pPr>
              <w:spacing w:after="0" w:line="240" w:lineRule="auto"/>
              <w:rPr>
                <w:rFonts w:ascii="Candara" w:hAnsi="Candara" w:cs="Arial"/>
                <w:b/>
                <w:color w:val="000000"/>
              </w:rPr>
            </w:pPr>
            <w:r>
              <w:rPr>
                <w:rFonts w:ascii="Candara" w:hAnsi="Candara" w:cs="Arial"/>
                <w:b/>
                <w:color w:val="000000"/>
              </w:rPr>
              <w:t xml:space="preserve">This company offers the following: 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ndara" w:hAnsi="Candara" w:cs="Arial"/>
              </w:rPr>
              <w:t xml:space="preserve">specialisations are in </w:t>
            </w:r>
            <w:r>
              <w:rPr>
                <w:rFonts w:ascii="Candara" w:hAnsi="Candara" w:cs="Arial"/>
                <w:b/>
              </w:rPr>
              <w:t>all types of General Business Law</w:t>
            </w:r>
            <w:r>
              <w:rPr>
                <w:rFonts w:ascii="Candara" w:hAnsi="Candara" w:cs="Arial"/>
              </w:rPr>
              <w:t xml:space="preserve"> 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they have experience of representing British nationa</w:t>
            </w:r>
            <w:r>
              <w:rPr>
                <w:rFonts w:ascii="Candara" w:hAnsi="Candara" w:cs="Arial"/>
              </w:rPr>
              <w:t>ls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they can’t provide legal aid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they can’t offer a Pro Bono service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they cover Bahamas 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they have international offices in Turks and Caicos</w:t>
            </w:r>
          </w:p>
          <w:p w:rsidR="005E197D" w:rsidRDefault="000035F5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Do you have international offices? If yes please provide details.</w:t>
            </w:r>
          </w:p>
          <w:p w:rsidR="005E197D" w:rsidRDefault="000035F5">
            <w:pPr>
              <w:pStyle w:val="Listenabsatz"/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Turks and Caicos Office</w:t>
            </w:r>
          </w:p>
          <w:p w:rsidR="005E197D" w:rsidRDefault="000035F5">
            <w:pPr>
              <w:pStyle w:val="Listenabsatz"/>
              <w:spacing w:after="0" w:line="240" w:lineRule="auto"/>
              <w:rPr>
                <w:rFonts w:ascii="Candara" w:hAnsi="Candara" w:cs="Arial"/>
              </w:rPr>
            </w:pPr>
            <w:proofErr w:type="spellStart"/>
            <w:r>
              <w:rPr>
                <w:rFonts w:ascii="Candara" w:hAnsi="Candara" w:cs="Arial"/>
              </w:rPr>
              <w:t>Graceway</w:t>
            </w:r>
            <w:proofErr w:type="spellEnd"/>
            <w:r>
              <w:rPr>
                <w:rFonts w:ascii="Candara" w:hAnsi="Candara" w:cs="Arial"/>
              </w:rPr>
              <w:t xml:space="preserve"> House</w:t>
            </w:r>
          </w:p>
          <w:p w:rsidR="005E197D" w:rsidRDefault="000035F5">
            <w:pPr>
              <w:pStyle w:val="Listenabsatz"/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Leeward Hig</w:t>
            </w:r>
            <w:r>
              <w:rPr>
                <w:rFonts w:ascii="Candara" w:hAnsi="Candara" w:cs="Arial"/>
              </w:rPr>
              <w:t>hway</w:t>
            </w:r>
          </w:p>
          <w:p w:rsidR="005E197D" w:rsidRDefault="000035F5">
            <w:pPr>
              <w:pStyle w:val="Listenabsatz"/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Suite A200</w:t>
            </w:r>
          </w:p>
          <w:p w:rsidR="005E197D" w:rsidRDefault="000035F5">
            <w:pPr>
              <w:pStyle w:val="Listenabsatz"/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P.O. Box-965</w:t>
            </w:r>
          </w:p>
          <w:p w:rsidR="005E197D" w:rsidRDefault="000035F5">
            <w:pPr>
              <w:pStyle w:val="Listenabsatz"/>
              <w:spacing w:after="0" w:line="240" w:lineRule="auto"/>
              <w:rPr>
                <w:rFonts w:ascii="Candara" w:hAnsi="Candara" w:cs="Arial"/>
              </w:rPr>
            </w:pPr>
            <w:proofErr w:type="spellStart"/>
            <w:r>
              <w:rPr>
                <w:rFonts w:ascii="Candara" w:hAnsi="Candara" w:cs="Arial"/>
              </w:rPr>
              <w:t>Providenciales</w:t>
            </w:r>
            <w:proofErr w:type="spellEnd"/>
            <w:r>
              <w:rPr>
                <w:rFonts w:ascii="Candara" w:hAnsi="Candara" w:cs="Arial"/>
              </w:rPr>
              <w:t>, Turks and Caicos Islands</w:t>
            </w:r>
          </w:p>
          <w:p w:rsidR="005E197D" w:rsidRDefault="000035F5">
            <w:pPr>
              <w:pStyle w:val="Listenabsatz"/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Tel: 1 649 339 4130</w:t>
            </w:r>
          </w:p>
          <w:p w:rsidR="005E197D" w:rsidRDefault="000035F5">
            <w:pPr>
              <w:pStyle w:val="Listenabsatz"/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Fax: 1 649 339 1069</w:t>
            </w:r>
          </w:p>
          <w:p w:rsidR="005E197D" w:rsidRDefault="000035F5">
            <w:pPr>
              <w:pStyle w:val="Listenabsatz"/>
              <w:spacing w:after="0" w:line="240" w:lineRule="auto"/>
            </w:pPr>
            <w:r>
              <w:rPr>
                <w:rFonts w:ascii="Candara" w:hAnsi="Candara" w:cs="Arial"/>
              </w:rPr>
              <w:t xml:space="preserve">Email: </w:t>
            </w:r>
            <w:hyperlink r:id="rId15" w:history="1">
              <w:r>
                <w:rPr>
                  <w:rStyle w:val="Hyperlink"/>
                  <w:rFonts w:ascii="Candara" w:hAnsi="Candara" w:cs="Arial"/>
                </w:rPr>
                <w:t>info@gtclaw.com</w:t>
              </w:r>
            </w:hyperlink>
          </w:p>
          <w:p w:rsidR="005E197D" w:rsidRDefault="005E197D">
            <w:pPr>
              <w:spacing w:after="0" w:line="240" w:lineRule="auto"/>
              <w:rPr>
                <w:rFonts w:ascii="Candara" w:hAnsi="Candara" w:cs="Arial"/>
              </w:rPr>
            </w:pPr>
          </w:p>
        </w:tc>
      </w:tr>
    </w:tbl>
    <w:p w:rsidR="005E197D" w:rsidRDefault="005E197D">
      <w:pPr>
        <w:pStyle w:val="Default"/>
        <w:rPr>
          <w:rFonts w:ascii="Candara" w:hAnsi="Candara"/>
          <w:sz w:val="22"/>
          <w:szCs w:val="22"/>
        </w:rPr>
      </w:pPr>
    </w:p>
    <w:p w:rsidR="005E197D" w:rsidRDefault="005E197D">
      <w:pPr>
        <w:pStyle w:val="Default"/>
        <w:rPr>
          <w:rFonts w:ascii="Candara" w:hAnsi="Candara"/>
          <w:sz w:val="22"/>
          <w:szCs w:val="22"/>
        </w:rPr>
      </w:pPr>
    </w:p>
    <w:p w:rsidR="005E197D" w:rsidRDefault="005E197D">
      <w:pPr>
        <w:pStyle w:val="Default"/>
        <w:rPr>
          <w:rFonts w:ascii="Candara" w:hAnsi="Candara"/>
          <w:sz w:val="22"/>
          <w:szCs w:val="22"/>
        </w:rPr>
      </w:pPr>
    </w:p>
    <w:p w:rsidR="005E197D" w:rsidRDefault="005E197D">
      <w:pPr>
        <w:pStyle w:val="Default"/>
        <w:rPr>
          <w:rFonts w:ascii="Candara" w:hAnsi="Candara"/>
          <w:sz w:val="22"/>
          <w:szCs w:val="22"/>
        </w:rPr>
      </w:pPr>
    </w:p>
    <w:p w:rsidR="005E197D" w:rsidRDefault="005E197D">
      <w:pPr>
        <w:pStyle w:val="Default"/>
        <w:rPr>
          <w:rFonts w:ascii="Candara" w:hAnsi="Candara"/>
          <w:sz w:val="22"/>
          <w:szCs w:val="22"/>
        </w:rPr>
      </w:pPr>
    </w:p>
    <w:p w:rsidR="005E197D" w:rsidRDefault="005E197D">
      <w:pPr>
        <w:pStyle w:val="Default"/>
        <w:rPr>
          <w:rFonts w:ascii="Candara" w:hAnsi="Candara"/>
          <w:sz w:val="22"/>
          <w:szCs w:val="22"/>
        </w:rPr>
      </w:pPr>
    </w:p>
    <w:p w:rsidR="005E197D" w:rsidRDefault="005E197D">
      <w:pPr>
        <w:pStyle w:val="Default"/>
        <w:rPr>
          <w:rFonts w:ascii="Candara" w:hAnsi="Candara"/>
          <w:sz w:val="22"/>
          <w:szCs w:val="22"/>
        </w:rPr>
      </w:pPr>
    </w:p>
    <w:tbl>
      <w:tblPr>
        <w:tblW w:w="86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3"/>
      </w:tblGrid>
      <w:tr w:rsidR="005E197D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8613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D" w:rsidRDefault="005E197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E197D" w:rsidRDefault="000035F5">
            <w:pPr>
              <w:spacing w:after="0" w:line="240" w:lineRule="auto"/>
              <w:rPr>
                <w:rFonts w:ascii="Candara" w:hAnsi="Candara" w:cs="Arial"/>
                <w:b/>
                <w:color w:val="1F497D"/>
                <w:sz w:val="24"/>
                <w:szCs w:val="24"/>
              </w:rPr>
            </w:pPr>
            <w:r>
              <w:rPr>
                <w:rFonts w:ascii="Candara" w:hAnsi="Candara" w:cs="Arial"/>
                <w:b/>
                <w:color w:val="1F497D"/>
                <w:sz w:val="24"/>
                <w:szCs w:val="24"/>
              </w:rPr>
              <w:t>Halsbury Chambers</w:t>
            </w:r>
          </w:p>
          <w:p w:rsidR="005E197D" w:rsidRDefault="000035F5">
            <w:pPr>
              <w:spacing w:after="0" w:line="240" w:lineRule="auto"/>
              <w:rPr>
                <w:rFonts w:ascii="Candara" w:hAnsi="Candara" w:cs="Arial"/>
                <w:b/>
                <w:color w:val="000000"/>
              </w:rPr>
            </w:pPr>
            <w:r>
              <w:rPr>
                <w:rFonts w:ascii="Candara" w:hAnsi="Candara" w:cs="Arial"/>
                <w:b/>
                <w:color w:val="000000"/>
              </w:rPr>
              <w:t>Halsbury Commercial Centre, Village Road North</w:t>
            </w:r>
          </w:p>
          <w:p w:rsidR="005E197D" w:rsidRDefault="000035F5">
            <w:pPr>
              <w:spacing w:after="0" w:line="240" w:lineRule="auto"/>
              <w:rPr>
                <w:rFonts w:ascii="Candara" w:hAnsi="Candara" w:cs="Arial"/>
                <w:b/>
                <w:color w:val="000000"/>
              </w:rPr>
            </w:pPr>
            <w:r>
              <w:rPr>
                <w:rFonts w:ascii="Candara" w:hAnsi="Candara" w:cs="Arial"/>
                <w:b/>
                <w:color w:val="000000"/>
              </w:rPr>
              <w:t xml:space="preserve">PO Box </w:t>
            </w:r>
            <w:r>
              <w:rPr>
                <w:rFonts w:ascii="Candara" w:hAnsi="Candara" w:cs="Arial"/>
                <w:b/>
                <w:color w:val="000000"/>
              </w:rPr>
              <w:t>CR-56766 Suite #5487</w:t>
            </w:r>
          </w:p>
          <w:p w:rsidR="005E197D" w:rsidRDefault="000035F5">
            <w:pPr>
              <w:spacing w:after="0" w:line="240" w:lineRule="auto"/>
              <w:rPr>
                <w:rFonts w:ascii="Candara" w:hAnsi="Candara" w:cs="Arial"/>
                <w:b/>
                <w:color w:val="000000"/>
              </w:rPr>
            </w:pPr>
            <w:r>
              <w:rPr>
                <w:rFonts w:ascii="Candara" w:hAnsi="Candara" w:cs="Arial"/>
                <w:b/>
                <w:color w:val="000000"/>
              </w:rPr>
              <w:t>Nassau, N.P., Bahamas</w:t>
            </w:r>
          </w:p>
          <w:p w:rsidR="005E197D" w:rsidRDefault="000035F5">
            <w:pPr>
              <w:spacing w:after="0" w:line="240" w:lineRule="auto"/>
              <w:rPr>
                <w:rFonts w:ascii="Candara" w:hAnsi="Candara" w:cs="Arial"/>
                <w:b/>
                <w:color w:val="000000"/>
              </w:rPr>
            </w:pPr>
            <w:r>
              <w:rPr>
                <w:rFonts w:ascii="Candara" w:hAnsi="Candara" w:cs="Arial"/>
                <w:b/>
                <w:color w:val="000000"/>
              </w:rPr>
              <w:t>Tel: 1 242 393 455-5</w:t>
            </w:r>
          </w:p>
          <w:p w:rsidR="005E197D" w:rsidRDefault="000035F5">
            <w:pPr>
              <w:spacing w:after="0" w:line="240" w:lineRule="auto"/>
              <w:rPr>
                <w:rFonts w:ascii="Candara" w:hAnsi="Candara" w:cs="Arial"/>
                <w:b/>
                <w:color w:val="000000"/>
              </w:rPr>
            </w:pPr>
            <w:r>
              <w:rPr>
                <w:rFonts w:ascii="Candara" w:hAnsi="Candara" w:cs="Arial"/>
                <w:b/>
                <w:color w:val="000000"/>
              </w:rPr>
              <w:t>Fax: 1242 393 4558</w:t>
            </w:r>
          </w:p>
          <w:p w:rsidR="005E197D" w:rsidRDefault="000035F5">
            <w:pPr>
              <w:spacing w:after="0" w:line="240" w:lineRule="auto"/>
            </w:pPr>
            <w:r>
              <w:rPr>
                <w:rFonts w:ascii="Candara" w:hAnsi="Candara" w:cs="Arial"/>
                <w:b/>
                <w:color w:val="000000"/>
              </w:rPr>
              <w:t xml:space="preserve">Email: </w:t>
            </w:r>
            <w:hyperlink r:id="rId16" w:history="1">
              <w:r>
                <w:rPr>
                  <w:rStyle w:val="Hyperlink"/>
                  <w:rFonts w:ascii="Candara" w:hAnsi="Candara" w:cs="Arial"/>
                  <w:b/>
                </w:rPr>
                <w:t>ngreene@halsburylawchambers.com</w:t>
              </w:r>
            </w:hyperlink>
          </w:p>
          <w:p w:rsidR="005E197D" w:rsidRDefault="000035F5">
            <w:pPr>
              <w:spacing w:after="0" w:line="240" w:lineRule="auto"/>
            </w:pPr>
            <w:r>
              <w:rPr>
                <w:rFonts w:ascii="Candara" w:hAnsi="Candara" w:cs="Arial"/>
                <w:b/>
                <w:color w:val="000000"/>
              </w:rPr>
              <w:t xml:space="preserve">Website: </w:t>
            </w:r>
            <w:hyperlink r:id="rId17" w:history="1">
              <w:r>
                <w:rPr>
                  <w:rStyle w:val="Hyperlink"/>
                  <w:rFonts w:ascii="Candara" w:hAnsi="Candara" w:cs="Arial"/>
                  <w:b/>
                </w:rPr>
                <w:t>www.halsburylawchambers.com</w:t>
              </w:r>
            </w:hyperlink>
            <w:r>
              <w:rPr>
                <w:rFonts w:ascii="Candara" w:hAnsi="Candara" w:cs="Arial"/>
                <w:b/>
                <w:color w:val="000000"/>
              </w:rPr>
              <w:t xml:space="preserve"> </w:t>
            </w:r>
          </w:p>
          <w:p w:rsidR="005E197D" w:rsidRDefault="005E197D">
            <w:pPr>
              <w:spacing w:after="0" w:line="240" w:lineRule="auto"/>
              <w:rPr>
                <w:rFonts w:ascii="Candara" w:hAnsi="Candara" w:cs="Arial"/>
                <w:b/>
                <w:color w:val="000000"/>
              </w:rPr>
            </w:pPr>
          </w:p>
          <w:p w:rsidR="005E197D" w:rsidRDefault="000035F5">
            <w:pPr>
              <w:spacing w:after="0" w:line="240" w:lineRule="auto"/>
              <w:rPr>
                <w:rFonts w:ascii="Candara" w:hAnsi="Candara" w:cs="Arial"/>
                <w:b/>
                <w:color w:val="000000"/>
              </w:rPr>
            </w:pPr>
            <w:r>
              <w:rPr>
                <w:rFonts w:ascii="Candara" w:hAnsi="Candara" w:cs="Arial"/>
                <w:b/>
                <w:color w:val="000000"/>
              </w:rPr>
              <w:t xml:space="preserve">This company has told us the following things: 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they are affiliated with the Bahamas Chambers of Commerce and the Bahamas Financial Service Board (BFSB)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ndara" w:hAnsi="Candara" w:cs="Arial"/>
              </w:rPr>
              <w:t xml:space="preserve">Halsbury Chambers is a commercial based firm with specialisations in </w:t>
            </w:r>
            <w:r>
              <w:rPr>
                <w:rFonts w:ascii="Candara" w:hAnsi="Candara" w:cs="Arial"/>
                <w:b/>
              </w:rPr>
              <w:t>Banking Law, Civil and Commercial Litigation, Conveyance, Dispute Resolution, Adoption/Child custody, Divorce and Matrimonial Law, Insurance Litigation, Law of Insolvency, Mortgages, Employment Law and Arbitration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they have experience of representing Briti</w:t>
            </w:r>
            <w:r>
              <w:rPr>
                <w:rFonts w:ascii="Candara" w:hAnsi="Candara" w:cs="Arial"/>
              </w:rPr>
              <w:t>sh nationals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ndara" w:hAnsi="Candara" w:cs="Arial"/>
              </w:rPr>
              <w:t xml:space="preserve">they can provide legal aid in exceptional circumstances </w:t>
            </w:r>
            <w:r>
              <w:rPr>
                <w:rFonts w:ascii="Candara" w:hAnsi="Candara" w:cs="Arial"/>
                <w:u w:val="single"/>
              </w:rPr>
              <w:t>only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ndara" w:hAnsi="Candara" w:cs="Arial"/>
              </w:rPr>
              <w:t xml:space="preserve">they can offer a Pro Bono service in exceptional circumstances </w:t>
            </w:r>
            <w:r>
              <w:rPr>
                <w:rFonts w:ascii="Candara" w:hAnsi="Candara" w:cs="Arial"/>
                <w:u w:val="single"/>
              </w:rPr>
              <w:t xml:space="preserve">only 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ndara" w:hAnsi="Candara" w:cs="Arial"/>
              </w:rPr>
              <w:t>they are licensed to provide legal services throughout the Commonwealth of the Bahamas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E197D" w:rsidRDefault="005E19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197D" w:rsidRDefault="005E197D">
      <w:pPr>
        <w:pStyle w:val="Default"/>
        <w:rPr>
          <w:rFonts w:ascii="Candara" w:hAnsi="Candara"/>
          <w:sz w:val="22"/>
          <w:szCs w:val="22"/>
        </w:rPr>
      </w:pPr>
    </w:p>
    <w:p w:rsidR="005E197D" w:rsidRDefault="005E197D">
      <w:pPr>
        <w:pStyle w:val="Default"/>
        <w:rPr>
          <w:rFonts w:ascii="Candara" w:hAnsi="Candara"/>
          <w:sz w:val="22"/>
          <w:szCs w:val="22"/>
        </w:rPr>
      </w:pPr>
    </w:p>
    <w:p w:rsidR="005E197D" w:rsidRDefault="005E197D">
      <w:pPr>
        <w:pStyle w:val="Default"/>
        <w:rPr>
          <w:rFonts w:ascii="Candara" w:hAnsi="Candara"/>
          <w:sz w:val="22"/>
          <w:szCs w:val="22"/>
        </w:rPr>
      </w:pPr>
    </w:p>
    <w:tbl>
      <w:tblPr>
        <w:tblW w:w="86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3"/>
      </w:tblGrid>
      <w:tr w:rsidR="005E197D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8613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D" w:rsidRDefault="005E197D">
            <w:pPr>
              <w:spacing w:after="0" w:line="240" w:lineRule="auto"/>
              <w:rPr>
                <w:rFonts w:ascii="Candara" w:hAnsi="Candara" w:cs="Arial"/>
                <w:b/>
                <w:color w:val="000000"/>
              </w:rPr>
            </w:pPr>
          </w:p>
          <w:p w:rsidR="005E197D" w:rsidRDefault="000035F5">
            <w:pPr>
              <w:spacing w:after="0" w:line="240" w:lineRule="auto"/>
              <w:rPr>
                <w:rFonts w:ascii="Candara" w:hAnsi="Candara" w:cs="Arial"/>
                <w:b/>
                <w:color w:val="1F497D"/>
                <w:sz w:val="24"/>
                <w:szCs w:val="24"/>
              </w:rPr>
            </w:pPr>
            <w:r>
              <w:rPr>
                <w:rFonts w:ascii="Candara" w:hAnsi="Candara" w:cs="Arial"/>
                <w:b/>
                <w:color w:val="1F497D"/>
                <w:sz w:val="24"/>
                <w:szCs w:val="24"/>
              </w:rPr>
              <w:t xml:space="preserve">Harry B Sands, </w:t>
            </w:r>
            <w:proofErr w:type="spellStart"/>
            <w:r>
              <w:rPr>
                <w:rFonts w:ascii="Candara" w:hAnsi="Candara" w:cs="Arial"/>
                <w:b/>
                <w:color w:val="1F497D"/>
                <w:sz w:val="24"/>
                <w:szCs w:val="24"/>
              </w:rPr>
              <w:t>Lobo</w:t>
            </w:r>
            <w:r>
              <w:rPr>
                <w:rFonts w:ascii="Candara" w:hAnsi="Candara" w:cs="Arial"/>
                <w:b/>
                <w:color w:val="1F497D"/>
                <w:sz w:val="24"/>
                <w:szCs w:val="24"/>
              </w:rPr>
              <w:t>sky</w:t>
            </w:r>
            <w:proofErr w:type="spellEnd"/>
            <w:r>
              <w:rPr>
                <w:rFonts w:ascii="Candara" w:hAnsi="Candara" w:cs="Arial"/>
                <w:b/>
                <w:color w:val="1F497D"/>
                <w:sz w:val="24"/>
                <w:szCs w:val="24"/>
              </w:rPr>
              <w:t xml:space="preserve"> and Co.</w:t>
            </w:r>
          </w:p>
          <w:p w:rsidR="005E197D" w:rsidRDefault="000035F5">
            <w:pPr>
              <w:spacing w:after="0" w:line="240" w:lineRule="auto"/>
              <w:rPr>
                <w:rFonts w:ascii="Candara" w:hAnsi="Candara" w:cs="Arial"/>
                <w:b/>
                <w:color w:val="000000"/>
              </w:rPr>
            </w:pPr>
            <w:r>
              <w:rPr>
                <w:rFonts w:ascii="Candara" w:hAnsi="Candara" w:cs="Arial"/>
                <w:b/>
                <w:color w:val="000000"/>
              </w:rPr>
              <w:t>Shirley House ,50 Shirley Street</w:t>
            </w:r>
          </w:p>
          <w:p w:rsidR="005E197D" w:rsidRDefault="000035F5">
            <w:pPr>
              <w:spacing w:after="0" w:line="240" w:lineRule="auto"/>
              <w:rPr>
                <w:rFonts w:ascii="Candara" w:hAnsi="Candara" w:cs="Arial"/>
                <w:b/>
                <w:color w:val="000000"/>
              </w:rPr>
            </w:pPr>
            <w:r>
              <w:rPr>
                <w:rFonts w:ascii="Candara" w:hAnsi="Candara" w:cs="Arial"/>
                <w:b/>
                <w:color w:val="000000"/>
              </w:rPr>
              <w:t>PO Box N-624</w:t>
            </w:r>
          </w:p>
          <w:p w:rsidR="005E197D" w:rsidRDefault="000035F5">
            <w:pPr>
              <w:spacing w:after="0" w:line="240" w:lineRule="auto"/>
              <w:rPr>
                <w:rFonts w:ascii="Candara" w:hAnsi="Candara" w:cs="Arial"/>
                <w:b/>
                <w:color w:val="000000"/>
                <w:lang w:val="es-ES"/>
              </w:rPr>
            </w:pPr>
            <w:r>
              <w:rPr>
                <w:rFonts w:ascii="Candara" w:hAnsi="Candara" w:cs="Arial"/>
                <w:b/>
                <w:color w:val="000000"/>
                <w:lang w:val="es-ES"/>
              </w:rPr>
              <w:t>Nassau, Bahamas</w:t>
            </w:r>
          </w:p>
          <w:p w:rsidR="005E197D" w:rsidRDefault="000035F5">
            <w:pPr>
              <w:spacing w:after="0" w:line="240" w:lineRule="auto"/>
              <w:rPr>
                <w:rFonts w:ascii="Candara" w:hAnsi="Candara" w:cs="Arial"/>
                <w:b/>
                <w:color w:val="000000"/>
                <w:lang w:val="es-ES"/>
              </w:rPr>
            </w:pPr>
            <w:r>
              <w:rPr>
                <w:rFonts w:ascii="Candara" w:hAnsi="Candara" w:cs="Arial"/>
                <w:b/>
                <w:color w:val="000000"/>
                <w:lang w:val="es-ES"/>
              </w:rPr>
              <w:t>Tel no: 1 242 322-2670</w:t>
            </w:r>
          </w:p>
          <w:p w:rsidR="005E197D" w:rsidRDefault="000035F5">
            <w:pPr>
              <w:spacing w:after="0" w:line="240" w:lineRule="auto"/>
              <w:rPr>
                <w:rFonts w:ascii="Candara" w:hAnsi="Candara" w:cs="Arial"/>
                <w:b/>
                <w:color w:val="000000"/>
                <w:lang w:val="es-ES"/>
              </w:rPr>
            </w:pPr>
            <w:r>
              <w:rPr>
                <w:rFonts w:ascii="Candara" w:hAnsi="Candara" w:cs="Arial"/>
                <w:b/>
                <w:color w:val="000000"/>
                <w:lang w:val="es-ES"/>
              </w:rPr>
              <w:t>Fax no: 1 242 323-8914</w:t>
            </w:r>
          </w:p>
          <w:p w:rsidR="005E197D" w:rsidRDefault="000035F5">
            <w:pPr>
              <w:spacing w:after="0" w:line="240" w:lineRule="auto"/>
            </w:pPr>
            <w:r>
              <w:rPr>
                <w:rFonts w:ascii="Candara" w:hAnsi="Candara" w:cs="Arial"/>
                <w:b/>
                <w:color w:val="000000"/>
              </w:rPr>
              <w:t xml:space="preserve">Website:  </w:t>
            </w:r>
            <w:hyperlink r:id="rId18" w:history="1">
              <w:r>
                <w:rPr>
                  <w:rStyle w:val="Hyperlink"/>
                  <w:rFonts w:ascii="Candara" w:hAnsi="Candara" w:cs="Arial"/>
                  <w:b/>
                </w:rPr>
                <w:t>http://www.hbslaw.com/</w:t>
              </w:r>
            </w:hyperlink>
          </w:p>
          <w:p w:rsidR="005E197D" w:rsidRDefault="000035F5">
            <w:pPr>
              <w:spacing w:after="0" w:line="240" w:lineRule="auto"/>
            </w:pPr>
            <w:r>
              <w:rPr>
                <w:rFonts w:ascii="Candara" w:hAnsi="Candara" w:cs="Arial"/>
                <w:b/>
                <w:color w:val="000000"/>
              </w:rPr>
              <w:t xml:space="preserve">Email:  </w:t>
            </w:r>
            <w:hyperlink r:id="rId19" w:history="1">
              <w:r>
                <w:rPr>
                  <w:rFonts w:ascii="Candara" w:hAnsi="Candara" w:cs="Arial"/>
                  <w:b/>
                  <w:color w:val="000000"/>
                </w:rPr>
                <w:t>office@hbslaw.com</w:t>
              </w:r>
            </w:hyperlink>
          </w:p>
          <w:p w:rsidR="005E197D" w:rsidRDefault="005E197D">
            <w:pPr>
              <w:spacing w:after="0" w:line="240" w:lineRule="auto"/>
              <w:rPr>
                <w:rFonts w:ascii="Candara" w:hAnsi="Candara" w:cs="Arial"/>
                <w:b/>
                <w:color w:val="000000"/>
              </w:rPr>
            </w:pPr>
          </w:p>
          <w:p w:rsidR="005E197D" w:rsidRDefault="000035F5">
            <w:pPr>
              <w:spacing w:after="0" w:line="240" w:lineRule="auto"/>
              <w:rPr>
                <w:rFonts w:ascii="Candara" w:hAnsi="Candara" w:cs="Arial"/>
                <w:b/>
                <w:color w:val="000000"/>
              </w:rPr>
            </w:pPr>
            <w:r>
              <w:rPr>
                <w:rFonts w:ascii="Candara" w:hAnsi="Candara" w:cs="Arial"/>
                <w:b/>
                <w:color w:val="000000"/>
              </w:rPr>
              <w:t xml:space="preserve">This company offers the following: 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they have English speaking staff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specialisations are in all types of litigation, real estate, intellectual </w:t>
            </w:r>
            <w:proofErr w:type="spellStart"/>
            <w:r>
              <w:rPr>
                <w:rFonts w:ascii="Candara" w:hAnsi="Candara" w:cs="Arial"/>
              </w:rPr>
              <w:t>poperties</w:t>
            </w:r>
            <w:proofErr w:type="spellEnd"/>
            <w:r>
              <w:rPr>
                <w:rFonts w:ascii="Candara" w:hAnsi="Candara" w:cs="Arial"/>
              </w:rPr>
              <w:t>, trusts and estate, planning and shipping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they have experience of representing Briti</w:t>
            </w:r>
            <w:r>
              <w:rPr>
                <w:rFonts w:ascii="Candara" w:hAnsi="Candara" w:cs="Arial"/>
              </w:rPr>
              <w:t>sh nationals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they can provide legal aid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they can offer a Pro Bono service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they cover Bahamas </w:t>
            </w:r>
          </w:p>
          <w:p w:rsidR="005E197D" w:rsidRDefault="005E197D">
            <w:pPr>
              <w:spacing w:after="0" w:line="240" w:lineRule="auto"/>
              <w:rPr>
                <w:rFonts w:ascii="Candara" w:hAnsi="Candara" w:cs="Arial"/>
              </w:rPr>
            </w:pPr>
          </w:p>
        </w:tc>
      </w:tr>
    </w:tbl>
    <w:p w:rsidR="005E197D" w:rsidRDefault="005E197D">
      <w:pPr>
        <w:pStyle w:val="Default"/>
        <w:rPr>
          <w:rFonts w:ascii="Candara" w:hAnsi="Candara"/>
          <w:sz w:val="22"/>
          <w:szCs w:val="22"/>
        </w:rPr>
      </w:pPr>
    </w:p>
    <w:p w:rsidR="005E197D" w:rsidRDefault="005E197D">
      <w:pPr>
        <w:pStyle w:val="Default"/>
        <w:rPr>
          <w:rFonts w:ascii="Candara" w:hAnsi="Candara"/>
          <w:sz w:val="22"/>
          <w:szCs w:val="22"/>
        </w:rPr>
      </w:pPr>
    </w:p>
    <w:p w:rsidR="005E197D" w:rsidRDefault="005E197D">
      <w:pPr>
        <w:pStyle w:val="Default"/>
        <w:rPr>
          <w:rFonts w:ascii="Candara" w:hAnsi="Candara"/>
          <w:sz w:val="22"/>
          <w:szCs w:val="22"/>
        </w:rPr>
      </w:pPr>
    </w:p>
    <w:p w:rsidR="005E197D" w:rsidRDefault="005E197D">
      <w:pPr>
        <w:pStyle w:val="Default"/>
        <w:rPr>
          <w:rFonts w:ascii="Candara" w:hAnsi="Candara"/>
          <w:sz w:val="22"/>
          <w:szCs w:val="22"/>
        </w:rPr>
      </w:pPr>
    </w:p>
    <w:p w:rsidR="005E197D" w:rsidRDefault="005E197D">
      <w:pPr>
        <w:pStyle w:val="Default"/>
        <w:rPr>
          <w:rFonts w:ascii="Candara" w:hAnsi="Candara"/>
          <w:sz w:val="22"/>
          <w:szCs w:val="22"/>
        </w:rPr>
      </w:pPr>
    </w:p>
    <w:tbl>
      <w:tblPr>
        <w:tblW w:w="86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3"/>
      </w:tblGrid>
      <w:tr w:rsidR="005E197D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8613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D" w:rsidRDefault="005E197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E197D" w:rsidRDefault="000035F5">
            <w:pPr>
              <w:spacing w:after="0" w:line="240" w:lineRule="auto"/>
              <w:rPr>
                <w:rFonts w:ascii="Candara" w:hAnsi="Candara" w:cs="Arial"/>
                <w:b/>
                <w:color w:val="1F497D"/>
                <w:sz w:val="24"/>
                <w:szCs w:val="24"/>
              </w:rPr>
            </w:pPr>
            <w:r>
              <w:rPr>
                <w:rFonts w:ascii="Candara" w:hAnsi="Candara" w:cs="Arial"/>
                <w:b/>
                <w:color w:val="1F497D"/>
                <w:sz w:val="24"/>
                <w:szCs w:val="24"/>
              </w:rPr>
              <w:t>Higgs &amp; Johnson</w:t>
            </w:r>
          </w:p>
          <w:p w:rsidR="005E197D" w:rsidRDefault="000035F5">
            <w:pPr>
              <w:spacing w:after="0" w:line="240" w:lineRule="auto"/>
              <w:rPr>
                <w:rFonts w:ascii="Candara" w:hAnsi="Candara" w:cs="Arial"/>
                <w:b/>
                <w:color w:val="000000"/>
              </w:rPr>
            </w:pPr>
            <w:r>
              <w:rPr>
                <w:rFonts w:ascii="Candara" w:hAnsi="Candara" w:cs="Arial"/>
                <w:b/>
                <w:color w:val="000000"/>
              </w:rPr>
              <w:t>Ocean Centre, Montagu Foreshore, East Bay St.</w:t>
            </w:r>
          </w:p>
          <w:p w:rsidR="005E197D" w:rsidRDefault="000035F5">
            <w:pPr>
              <w:spacing w:after="0" w:line="240" w:lineRule="auto"/>
              <w:rPr>
                <w:rFonts w:ascii="Candara" w:hAnsi="Candara" w:cs="Arial"/>
                <w:b/>
                <w:color w:val="000000"/>
              </w:rPr>
            </w:pPr>
            <w:r>
              <w:rPr>
                <w:rFonts w:ascii="Candara" w:hAnsi="Candara" w:cs="Arial"/>
                <w:b/>
                <w:color w:val="000000"/>
              </w:rPr>
              <w:t>PO Box N-3247, Nassau, Bahamas</w:t>
            </w:r>
          </w:p>
          <w:p w:rsidR="005E197D" w:rsidRDefault="000035F5">
            <w:pPr>
              <w:spacing w:after="0" w:line="240" w:lineRule="auto"/>
            </w:pPr>
            <w:r>
              <w:rPr>
                <w:rFonts w:ascii="Candara" w:hAnsi="Candara" w:cs="Arial"/>
                <w:b/>
                <w:color w:val="000000"/>
              </w:rPr>
              <w:t xml:space="preserve">Email: </w:t>
            </w:r>
            <w:hyperlink r:id="rId20" w:history="1">
              <w:r>
                <w:rPr>
                  <w:rStyle w:val="Hyperlink"/>
                  <w:rFonts w:ascii="Candara" w:hAnsi="Candara" w:cs="Arial"/>
                  <w:b/>
                </w:rPr>
                <w:t>Nassau@higgsjohnson.com</w:t>
              </w:r>
            </w:hyperlink>
          </w:p>
          <w:p w:rsidR="005E197D" w:rsidRDefault="000035F5">
            <w:pPr>
              <w:spacing w:after="0" w:line="240" w:lineRule="auto"/>
            </w:pPr>
            <w:r>
              <w:rPr>
                <w:rFonts w:ascii="Candara" w:hAnsi="Candara" w:cs="Arial"/>
                <w:b/>
                <w:color w:val="000000"/>
              </w:rPr>
              <w:t xml:space="preserve">Website: </w:t>
            </w:r>
            <w:hyperlink r:id="rId21" w:history="1">
              <w:r>
                <w:rPr>
                  <w:rStyle w:val="Hyperlink"/>
                  <w:rFonts w:ascii="Candara" w:hAnsi="Candara" w:cs="Arial"/>
                  <w:b/>
                </w:rPr>
                <w:t>www.higgsjohnson.com</w:t>
              </w:r>
            </w:hyperlink>
            <w:r>
              <w:rPr>
                <w:rFonts w:ascii="Candara" w:hAnsi="Candara" w:cs="Arial"/>
                <w:b/>
                <w:color w:val="000000"/>
              </w:rPr>
              <w:t xml:space="preserve"> </w:t>
            </w:r>
          </w:p>
          <w:p w:rsidR="005E197D" w:rsidRDefault="005E197D">
            <w:pPr>
              <w:spacing w:after="0" w:line="240" w:lineRule="auto"/>
              <w:rPr>
                <w:rFonts w:ascii="Candara" w:hAnsi="Candara" w:cs="Arial"/>
                <w:b/>
                <w:color w:val="000000"/>
              </w:rPr>
            </w:pPr>
          </w:p>
          <w:p w:rsidR="005E197D" w:rsidRDefault="000035F5">
            <w:pPr>
              <w:spacing w:after="0" w:line="240" w:lineRule="auto"/>
              <w:rPr>
                <w:rFonts w:ascii="Candara" w:hAnsi="Candara" w:cs="Arial"/>
                <w:b/>
                <w:color w:val="000000"/>
              </w:rPr>
            </w:pPr>
            <w:r>
              <w:rPr>
                <w:rFonts w:ascii="Candara" w:hAnsi="Candara" w:cs="Arial"/>
                <w:b/>
                <w:color w:val="000000"/>
              </w:rPr>
              <w:t xml:space="preserve">This company has told us the following things: 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ndara" w:hAnsi="Candara" w:cs="Arial"/>
              </w:rPr>
              <w:t xml:space="preserve">staff also speak </w:t>
            </w:r>
            <w:r>
              <w:rPr>
                <w:rFonts w:ascii="Candara" w:hAnsi="Candara" w:cs="Arial"/>
                <w:b/>
              </w:rPr>
              <w:t xml:space="preserve">French, Spanish, Italian, Mandarin and Bahasa </w:t>
            </w:r>
            <w:proofErr w:type="spellStart"/>
            <w:r>
              <w:rPr>
                <w:rFonts w:ascii="Candara" w:hAnsi="Candara" w:cs="Arial"/>
                <w:b/>
              </w:rPr>
              <w:t>Malasian</w:t>
            </w:r>
            <w:proofErr w:type="spellEnd"/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</w:rPr>
            </w:pPr>
            <w:proofErr w:type="gramStart"/>
            <w:r>
              <w:rPr>
                <w:rFonts w:ascii="Candara" w:hAnsi="Candara" w:cs="Arial"/>
              </w:rPr>
              <w:t>they</w:t>
            </w:r>
            <w:proofErr w:type="gramEnd"/>
            <w:r>
              <w:rPr>
                <w:rFonts w:ascii="Candara" w:hAnsi="Candara" w:cs="Arial"/>
              </w:rPr>
              <w:t xml:space="preserve"> are affiliated with the Bahama</w:t>
            </w:r>
            <w:r>
              <w:rPr>
                <w:rFonts w:ascii="Candara" w:hAnsi="Candara" w:cs="Arial"/>
              </w:rPr>
              <w:t xml:space="preserve">s Bar Association. Their affiliate H&amp;J Corporate Services Ltd. is regulated by the Securities Commission of Bahamas. 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proofErr w:type="gramStart"/>
            <w:r>
              <w:rPr>
                <w:rFonts w:ascii="Candara" w:hAnsi="Candara" w:cs="Arial"/>
              </w:rPr>
              <w:t>they</w:t>
            </w:r>
            <w:proofErr w:type="gramEnd"/>
            <w:r>
              <w:rPr>
                <w:rFonts w:ascii="Candara" w:hAnsi="Candara" w:cs="Arial"/>
              </w:rPr>
              <w:t xml:space="preserve"> offer </w:t>
            </w:r>
            <w:r>
              <w:rPr>
                <w:rFonts w:ascii="Candara" w:hAnsi="Candara" w:cs="Arial"/>
                <w:b/>
              </w:rPr>
              <w:t>full service corporate and commercial services</w:t>
            </w:r>
            <w:r>
              <w:rPr>
                <w:rFonts w:ascii="Candara" w:hAnsi="Candara" w:cs="Arial"/>
              </w:rPr>
              <w:t xml:space="preserve">. They specialise in areas of </w:t>
            </w:r>
            <w:r>
              <w:rPr>
                <w:rFonts w:ascii="Candara" w:hAnsi="Candara" w:cs="Arial"/>
                <w:b/>
              </w:rPr>
              <w:t>Litigation, Real Estate and Development, Securities</w:t>
            </w:r>
            <w:r>
              <w:rPr>
                <w:rFonts w:ascii="Candara" w:hAnsi="Candara" w:cs="Arial"/>
                <w:b/>
              </w:rPr>
              <w:t xml:space="preserve">, Financial Services, Insurance Law &amp; Regulation, Private Client &amp; Wealth Management, Insolvency &amp; Corporate Restructuring, </w:t>
            </w:r>
            <w:proofErr w:type="spellStart"/>
            <w:r>
              <w:rPr>
                <w:rFonts w:ascii="Candara" w:hAnsi="Candara" w:cs="Arial"/>
                <w:b/>
              </w:rPr>
              <w:t>Martime</w:t>
            </w:r>
            <w:proofErr w:type="spellEnd"/>
            <w:r>
              <w:rPr>
                <w:rFonts w:ascii="Candara" w:hAnsi="Candara" w:cs="Arial"/>
                <w:b/>
              </w:rPr>
              <w:t xml:space="preserve">/Shipping, Intellectual Property, Commercial Transactions, Aviation and </w:t>
            </w:r>
            <w:proofErr w:type="spellStart"/>
            <w:r>
              <w:rPr>
                <w:rFonts w:ascii="Candara" w:hAnsi="Candara" w:cs="Arial"/>
                <w:b/>
              </w:rPr>
              <w:t>Norial</w:t>
            </w:r>
            <w:proofErr w:type="spellEnd"/>
            <w:r>
              <w:rPr>
                <w:rFonts w:ascii="Candara" w:hAnsi="Candara" w:cs="Arial"/>
                <w:b/>
              </w:rPr>
              <w:t xml:space="preserve"> Services.</w:t>
            </w:r>
            <w:r>
              <w:rPr>
                <w:rFonts w:ascii="Candara" w:hAnsi="Candara" w:cs="Arial"/>
              </w:rPr>
              <w:t xml:space="preserve"> 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they have experience of representin</w:t>
            </w:r>
            <w:r>
              <w:rPr>
                <w:rFonts w:ascii="Candara" w:hAnsi="Candara" w:cs="Arial"/>
              </w:rPr>
              <w:t>g British nationals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they can provide legal aid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they can offer a Pro Bono service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they cover all of the Commonwealth of Bahamas 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they have international offices in the Cayman Islands</w:t>
            </w:r>
          </w:p>
          <w:p w:rsidR="005E197D" w:rsidRDefault="000035F5">
            <w:pPr>
              <w:pStyle w:val="Listenabsatz"/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Mrs Gina M. Berry,</w:t>
            </w:r>
          </w:p>
          <w:p w:rsidR="005E197D" w:rsidRDefault="000035F5">
            <w:pPr>
              <w:pStyle w:val="Listenabsatz"/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Country Managing Partner</w:t>
            </w:r>
          </w:p>
          <w:p w:rsidR="005E197D" w:rsidRDefault="000035F5">
            <w:pPr>
              <w:pStyle w:val="Listenabsatz"/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Tel: 1 345 949 7555</w:t>
            </w:r>
          </w:p>
          <w:p w:rsidR="005E197D" w:rsidRDefault="000035F5">
            <w:pPr>
              <w:pStyle w:val="Listenabsatz"/>
              <w:spacing w:after="0" w:line="240" w:lineRule="auto"/>
            </w:pPr>
            <w:r>
              <w:rPr>
                <w:rFonts w:ascii="Candara" w:hAnsi="Candara" w:cs="Arial"/>
              </w:rPr>
              <w:t xml:space="preserve">Email: </w:t>
            </w:r>
            <w:hyperlink r:id="rId22" w:history="1">
              <w:r>
                <w:rPr>
                  <w:rStyle w:val="Hyperlink"/>
                  <w:rFonts w:ascii="Candara" w:hAnsi="Candara" w:cs="Arial"/>
                </w:rPr>
                <w:t>cayman@higgsjohnson.com</w:t>
              </w:r>
            </w:hyperlink>
            <w:r>
              <w:rPr>
                <w:rFonts w:ascii="Candara" w:hAnsi="Candara" w:cs="Arial"/>
              </w:rPr>
              <w:t xml:space="preserve"> or </w:t>
            </w:r>
            <w:hyperlink r:id="rId23" w:history="1">
              <w:r>
                <w:rPr>
                  <w:rStyle w:val="Hyperlink"/>
                  <w:rFonts w:ascii="Candara" w:hAnsi="Candara" w:cs="Arial"/>
                </w:rPr>
                <w:t>gberry@higgsjohnson.com</w:t>
              </w:r>
            </w:hyperlink>
            <w:r>
              <w:rPr>
                <w:rFonts w:ascii="Candara" w:hAnsi="Candara" w:cs="Arial"/>
              </w:rPr>
              <w:t xml:space="preserve"> </w:t>
            </w:r>
          </w:p>
          <w:p w:rsidR="005E197D" w:rsidRDefault="005E19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197D" w:rsidRDefault="005E197D">
      <w:pPr>
        <w:pStyle w:val="Default"/>
        <w:rPr>
          <w:rFonts w:ascii="Candara" w:hAnsi="Candara"/>
          <w:sz w:val="22"/>
          <w:szCs w:val="22"/>
        </w:rPr>
      </w:pPr>
    </w:p>
    <w:p w:rsidR="005E197D" w:rsidRDefault="005E197D">
      <w:pPr>
        <w:pStyle w:val="Default"/>
        <w:rPr>
          <w:rFonts w:ascii="Candara" w:hAnsi="Candara"/>
          <w:sz w:val="22"/>
          <w:szCs w:val="22"/>
        </w:rPr>
      </w:pPr>
    </w:p>
    <w:tbl>
      <w:tblPr>
        <w:tblW w:w="86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3"/>
      </w:tblGrid>
      <w:tr w:rsidR="005E197D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8613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D" w:rsidRDefault="005E197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5E197D" w:rsidRDefault="000035F5">
            <w:pPr>
              <w:spacing w:after="0" w:line="240" w:lineRule="auto"/>
              <w:rPr>
                <w:rFonts w:ascii="Candara" w:hAnsi="Candara" w:cs="Arial"/>
                <w:b/>
                <w:color w:val="1F497D"/>
                <w:sz w:val="24"/>
                <w:szCs w:val="24"/>
              </w:rPr>
            </w:pPr>
            <w:r>
              <w:rPr>
                <w:rFonts w:ascii="Candara" w:hAnsi="Candara" w:cs="Arial"/>
                <w:b/>
                <w:color w:val="1F497D"/>
                <w:sz w:val="24"/>
                <w:szCs w:val="24"/>
              </w:rPr>
              <w:t>L.C. Hull</w:t>
            </w:r>
          </w:p>
          <w:p w:rsidR="005E197D" w:rsidRDefault="000035F5">
            <w:pPr>
              <w:spacing w:after="0" w:line="240" w:lineRule="auto"/>
            </w:pPr>
            <w:r>
              <w:rPr>
                <w:rFonts w:ascii="Candara" w:hAnsi="Candara"/>
                <w:b/>
                <w:bCs/>
                <w:iCs/>
                <w:color w:val="000000"/>
              </w:rPr>
              <w:t>700 Don Mackay Blvd.</w:t>
            </w:r>
          </w:p>
          <w:p w:rsidR="005E197D" w:rsidRDefault="000035F5">
            <w:pPr>
              <w:spacing w:after="0" w:line="240" w:lineRule="auto"/>
            </w:pPr>
            <w:r>
              <w:rPr>
                <w:rFonts w:ascii="Candara" w:hAnsi="Candara"/>
                <w:b/>
                <w:bCs/>
                <w:iCs/>
                <w:color w:val="000000"/>
              </w:rPr>
              <w:t>P.O. Box AB-20415</w:t>
            </w:r>
          </w:p>
          <w:p w:rsidR="005E197D" w:rsidRDefault="000035F5">
            <w:pPr>
              <w:spacing w:after="0" w:line="240" w:lineRule="auto"/>
            </w:pPr>
            <w:r>
              <w:rPr>
                <w:rFonts w:ascii="Candara" w:hAnsi="Candara"/>
                <w:b/>
                <w:bCs/>
                <w:iCs/>
                <w:color w:val="000000"/>
              </w:rPr>
              <w:t>Marsh Harbour, Abaco</w:t>
            </w:r>
          </w:p>
          <w:p w:rsidR="005E197D" w:rsidRDefault="000035F5">
            <w:pPr>
              <w:spacing w:after="0" w:line="240" w:lineRule="auto"/>
            </w:pPr>
            <w:r>
              <w:rPr>
                <w:rFonts w:ascii="Candara" w:hAnsi="Candara"/>
                <w:b/>
                <w:bCs/>
                <w:iCs/>
                <w:color w:val="000000"/>
              </w:rPr>
              <w:t>Bahamas</w:t>
            </w:r>
          </w:p>
          <w:p w:rsidR="005E197D" w:rsidRDefault="000035F5">
            <w:pPr>
              <w:spacing w:after="0" w:line="240" w:lineRule="auto"/>
              <w:rPr>
                <w:rFonts w:ascii="Candara" w:hAnsi="Candara"/>
                <w:b/>
                <w:bCs/>
                <w:iCs/>
                <w:color w:val="000000"/>
              </w:rPr>
            </w:pPr>
            <w:r>
              <w:rPr>
                <w:rFonts w:ascii="Candara" w:hAnsi="Candara"/>
                <w:b/>
                <w:bCs/>
                <w:iCs/>
                <w:color w:val="000000"/>
              </w:rPr>
              <w:t>Tel: 242-367-2030</w:t>
            </w:r>
          </w:p>
          <w:p w:rsidR="005E197D" w:rsidRDefault="000035F5">
            <w:pPr>
              <w:spacing w:after="0" w:line="240" w:lineRule="auto"/>
            </w:pPr>
            <w:r>
              <w:rPr>
                <w:rFonts w:ascii="Candara" w:hAnsi="Candara"/>
                <w:b/>
                <w:bCs/>
                <w:iCs/>
                <w:color w:val="000000"/>
              </w:rPr>
              <w:t xml:space="preserve">Fax: </w:t>
            </w:r>
            <w:r>
              <w:rPr>
                <w:rFonts w:ascii="Candara" w:hAnsi="Candara"/>
                <w:b/>
                <w:bCs/>
                <w:i/>
                <w:iCs/>
                <w:color w:val="000000"/>
              </w:rPr>
              <w:t>242-367-2844</w:t>
            </w:r>
          </w:p>
          <w:p w:rsidR="005E197D" w:rsidRDefault="005E197D">
            <w:pPr>
              <w:spacing w:after="0" w:line="240" w:lineRule="auto"/>
              <w:rPr>
                <w:rFonts w:ascii="Candara" w:hAnsi="Candara" w:cs="Arial"/>
                <w:b/>
                <w:color w:val="000000"/>
                <w:sz w:val="24"/>
                <w:szCs w:val="24"/>
              </w:rPr>
            </w:pPr>
          </w:p>
          <w:p w:rsidR="005E197D" w:rsidRDefault="000035F5">
            <w:pPr>
              <w:spacing w:after="0" w:line="240" w:lineRule="auto"/>
              <w:rPr>
                <w:rFonts w:ascii="Candara" w:hAnsi="Candara" w:cs="Arial"/>
                <w:b/>
                <w:color w:val="000000"/>
              </w:rPr>
            </w:pPr>
            <w:r>
              <w:rPr>
                <w:rFonts w:ascii="Candara" w:hAnsi="Candara" w:cs="Arial"/>
                <w:b/>
                <w:color w:val="000000"/>
              </w:rPr>
              <w:t xml:space="preserve">This company has told us the following things: 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they are affiliated to the Bahamas Bar Association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ndara" w:hAnsi="Candara" w:cs="Arial"/>
              </w:rPr>
              <w:t xml:space="preserve">specialisations are in </w:t>
            </w:r>
            <w:r>
              <w:rPr>
                <w:rFonts w:ascii="Candara" w:hAnsi="Candara" w:cs="Arial"/>
                <w:b/>
              </w:rPr>
              <w:t>Conveyance &amp; Corporate Law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they have experience of representing British nationals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they can’t provide legal aid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they </w:t>
            </w:r>
            <w:r>
              <w:rPr>
                <w:rFonts w:ascii="Candara" w:hAnsi="Candara" w:cs="Arial"/>
              </w:rPr>
              <w:t>can’t offer a Pro Bono service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ndara" w:hAnsi="Candara" w:cs="Arial"/>
              </w:rPr>
              <w:t xml:space="preserve">they cover all </w:t>
            </w:r>
            <w:r>
              <w:rPr>
                <w:rFonts w:ascii="Candara" w:hAnsi="Candara" w:cs="Arial"/>
                <w:b/>
              </w:rPr>
              <w:t xml:space="preserve">Abaco, Bimini &amp; </w:t>
            </w:r>
            <w:proofErr w:type="spellStart"/>
            <w:r>
              <w:rPr>
                <w:rFonts w:ascii="Candara" w:hAnsi="Candara" w:cs="Arial"/>
                <w:b/>
              </w:rPr>
              <w:t>Eleuthera</w:t>
            </w:r>
            <w:proofErr w:type="spellEnd"/>
            <w:r>
              <w:rPr>
                <w:rFonts w:ascii="Candara" w:hAnsi="Candara" w:cs="Arial"/>
              </w:rPr>
              <w:t xml:space="preserve">  </w:t>
            </w:r>
          </w:p>
          <w:p w:rsidR="005E197D" w:rsidRDefault="005E197D">
            <w:pPr>
              <w:pStyle w:val="Listenabsatz"/>
              <w:spacing w:after="0" w:line="240" w:lineRule="auto"/>
              <w:rPr>
                <w:rFonts w:ascii="Arial" w:hAnsi="Arial" w:cs="Arial"/>
              </w:rPr>
            </w:pPr>
          </w:p>
          <w:p w:rsidR="005E197D" w:rsidRDefault="005E19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E197D" w:rsidRDefault="005E197D">
      <w:pPr>
        <w:pStyle w:val="Default"/>
        <w:rPr>
          <w:rFonts w:ascii="Candara" w:hAnsi="Candara"/>
          <w:sz w:val="22"/>
          <w:szCs w:val="22"/>
        </w:rPr>
      </w:pPr>
    </w:p>
    <w:p w:rsidR="005E197D" w:rsidRDefault="005E197D">
      <w:pPr>
        <w:pStyle w:val="Default"/>
        <w:rPr>
          <w:rFonts w:ascii="Candara" w:hAnsi="Candara"/>
          <w:sz w:val="22"/>
          <w:szCs w:val="22"/>
        </w:rPr>
      </w:pPr>
    </w:p>
    <w:p w:rsidR="005E197D" w:rsidRDefault="005E197D">
      <w:pPr>
        <w:pStyle w:val="Default"/>
        <w:rPr>
          <w:rFonts w:ascii="Candara" w:hAnsi="Candara"/>
          <w:sz w:val="22"/>
          <w:szCs w:val="22"/>
        </w:rPr>
      </w:pPr>
    </w:p>
    <w:p w:rsidR="005E197D" w:rsidRDefault="005E197D">
      <w:pPr>
        <w:rPr>
          <w:rFonts w:ascii="Candara" w:hAnsi="Candara" w:cs="Arial"/>
        </w:rPr>
      </w:pPr>
    </w:p>
    <w:tbl>
      <w:tblPr>
        <w:tblW w:w="86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3"/>
      </w:tblGrid>
      <w:tr w:rsidR="005E197D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8613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D" w:rsidRDefault="000035F5">
            <w:pPr>
              <w:spacing w:after="0" w:line="240" w:lineRule="auto"/>
            </w:pPr>
            <w:r>
              <w:rPr>
                <w:rFonts w:ascii="Candara" w:hAnsi="Candara" w:cs="Arial"/>
                <w:b/>
              </w:rPr>
              <w:lastRenderedPageBreak/>
              <w:t xml:space="preserve">          </w:t>
            </w:r>
          </w:p>
          <w:p w:rsidR="005E197D" w:rsidRDefault="000035F5">
            <w:pPr>
              <w:spacing w:after="0" w:line="240" w:lineRule="auto"/>
              <w:rPr>
                <w:rFonts w:ascii="Candara" w:hAnsi="Candara" w:cs="Arial"/>
                <w:b/>
                <w:color w:val="1F497D"/>
                <w:sz w:val="24"/>
                <w:szCs w:val="24"/>
              </w:rPr>
            </w:pPr>
            <w:r>
              <w:rPr>
                <w:rFonts w:ascii="Candara" w:hAnsi="Candara" w:cs="Arial"/>
                <w:b/>
                <w:color w:val="1F497D"/>
                <w:sz w:val="24"/>
                <w:szCs w:val="24"/>
              </w:rPr>
              <w:t>McKinney Bancroft and Hughes</w:t>
            </w:r>
          </w:p>
          <w:p w:rsidR="005E197D" w:rsidRDefault="000035F5">
            <w:pPr>
              <w:spacing w:after="0" w:line="240" w:lineRule="auto"/>
            </w:pPr>
            <w:r>
              <w:rPr>
                <w:rFonts w:ascii="Candara" w:hAnsi="Candara" w:cs="Arial"/>
                <w:b/>
                <w:color w:val="000000"/>
              </w:rPr>
              <w:t>4 George Street ,</w:t>
            </w:r>
            <w:proofErr w:type="spellStart"/>
            <w:r>
              <w:rPr>
                <w:rFonts w:ascii="Candara" w:hAnsi="Candara" w:cs="Arial"/>
                <w:b/>
                <w:color w:val="000000"/>
              </w:rPr>
              <w:t>Mareva</w:t>
            </w:r>
            <w:proofErr w:type="spellEnd"/>
            <w:r>
              <w:rPr>
                <w:rFonts w:ascii="Candara" w:hAnsi="Candara" w:cs="Arial"/>
                <w:b/>
                <w:color w:val="000000"/>
              </w:rPr>
              <w:t xml:space="preserve"> House</w:t>
            </w:r>
            <w:r>
              <w:rPr>
                <w:rFonts w:ascii="Candara" w:hAnsi="Candara" w:cs="Arial"/>
                <w:b/>
                <w:color w:val="000000"/>
              </w:rPr>
              <w:br/>
            </w:r>
            <w:r>
              <w:rPr>
                <w:rFonts w:ascii="Candara" w:hAnsi="Candara" w:cs="Arial"/>
                <w:b/>
                <w:color w:val="000000"/>
              </w:rPr>
              <w:t>P.O. Box N-3937</w:t>
            </w:r>
            <w:r>
              <w:rPr>
                <w:rFonts w:ascii="Candara" w:hAnsi="Candara" w:cs="Arial"/>
                <w:b/>
                <w:color w:val="000000"/>
              </w:rPr>
              <w:br/>
            </w:r>
            <w:r>
              <w:rPr>
                <w:rFonts w:ascii="Candara" w:hAnsi="Candara" w:cs="Arial"/>
                <w:b/>
                <w:color w:val="000000"/>
              </w:rPr>
              <w:t>Nassau, New Providence</w:t>
            </w:r>
            <w:r>
              <w:rPr>
                <w:rFonts w:ascii="Candara" w:hAnsi="Candara" w:cs="Arial"/>
                <w:b/>
                <w:color w:val="000000"/>
              </w:rPr>
              <w:br/>
            </w:r>
            <w:r>
              <w:rPr>
                <w:rFonts w:ascii="Candara" w:hAnsi="Candara" w:cs="Arial"/>
                <w:b/>
                <w:color w:val="000000"/>
              </w:rPr>
              <w:t>The Bahamas</w:t>
            </w:r>
            <w:r>
              <w:rPr>
                <w:rFonts w:ascii="Candara" w:hAnsi="Candara"/>
                <w:color w:val="000000"/>
              </w:rPr>
              <w:br/>
            </w:r>
            <w:r>
              <w:rPr>
                <w:rFonts w:ascii="Candara" w:hAnsi="Candara" w:cs="Arial"/>
                <w:b/>
                <w:color w:val="000000"/>
              </w:rPr>
              <w:t>Tel no: 1 242 322-4195</w:t>
            </w:r>
            <w:r>
              <w:rPr>
                <w:rFonts w:ascii="Candara" w:hAnsi="Candara" w:cs="Arial"/>
                <w:b/>
                <w:color w:val="000000"/>
              </w:rPr>
              <w:br/>
            </w:r>
            <w:r>
              <w:rPr>
                <w:rFonts w:ascii="Candara" w:hAnsi="Candara" w:cs="Arial"/>
                <w:b/>
                <w:color w:val="000000"/>
              </w:rPr>
              <w:t>Fax: 1 242 328-2520</w:t>
            </w:r>
          </w:p>
          <w:p w:rsidR="005E197D" w:rsidRDefault="000035F5">
            <w:pPr>
              <w:spacing w:after="0" w:line="240" w:lineRule="auto"/>
            </w:pPr>
            <w:r>
              <w:rPr>
                <w:rFonts w:ascii="Candara" w:hAnsi="Candara" w:cs="Arial"/>
                <w:b/>
                <w:color w:val="000000"/>
              </w:rPr>
              <w:t xml:space="preserve">Website:  </w:t>
            </w:r>
            <w:r>
              <w:rPr>
                <w:rFonts w:ascii="Candara" w:hAnsi="Candara"/>
              </w:rPr>
              <w:t xml:space="preserve"> </w:t>
            </w:r>
            <w:hyperlink r:id="rId24" w:history="1">
              <w:r>
                <w:rPr>
                  <w:rStyle w:val="Hyperlink"/>
                  <w:rFonts w:ascii="Candara" w:hAnsi="Candara" w:cs="Arial"/>
                  <w:b/>
                </w:rPr>
                <w:t>http://www.mckinney.com.bs</w:t>
              </w:r>
            </w:hyperlink>
          </w:p>
          <w:p w:rsidR="005E197D" w:rsidRDefault="000035F5">
            <w:pPr>
              <w:spacing w:after="0" w:line="240" w:lineRule="auto"/>
            </w:pPr>
            <w:r>
              <w:rPr>
                <w:rFonts w:ascii="Candara" w:hAnsi="Candara" w:cs="Arial"/>
                <w:b/>
                <w:color w:val="000000"/>
              </w:rPr>
              <w:t>E-mail:</w:t>
            </w:r>
            <w:r>
              <w:rPr>
                <w:rStyle w:val="apple-converted-space"/>
                <w:rFonts w:ascii="Candara" w:hAnsi="Candara"/>
                <w:color w:val="000000"/>
                <w:shd w:val="clear" w:color="auto" w:fill="FFFFFF"/>
              </w:rPr>
              <w:t> </w:t>
            </w:r>
            <w:hyperlink r:id="rId25" w:history="1">
              <w:r>
                <w:rPr>
                  <w:rStyle w:val="Hyperlink"/>
                  <w:rFonts w:ascii="Candara" w:hAnsi="Candara"/>
                  <w:color w:val="943624"/>
                  <w:shd w:val="clear" w:color="auto" w:fill="FFFFFF"/>
                </w:rPr>
                <w:t>nassau@mckinney.com.bs</w:t>
              </w:r>
            </w:hyperlink>
          </w:p>
          <w:p w:rsidR="005E197D" w:rsidRDefault="005E197D">
            <w:pPr>
              <w:spacing w:after="0" w:line="240" w:lineRule="auto"/>
              <w:rPr>
                <w:rFonts w:ascii="Candara" w:hAnsi="Candara" w:cs="Arial"/>
                <w:b/>
                <w:color w:val="000000"/>
              </w:rPr>
            </w:pPr>
          </w:p>
          <w:p w:rsidR="005E197D" w:rsidRDefault="000035F5">
            <w:pPr>
              <w:spacing w:after="0" w:line="240" w:lineRule="auto"/>
              <w:rPr>
                <w:rFonts w:ascii="Candara" w:hAnsi="Candara" w:cs="Arial"/>
                <w:b/>
                <w:color w:val="000000"/>
              </w:rPr>
            </w:pPr>
            <w:r>
              <w:rPr>
                <w:rFonts w:ascii="Candara" w:hAnsi="Candara" w:cs="Arial"/>
                <w:b/>
                <w:color w:val="000000"/>
              </w:rPr>
              <w:t xml:space="preserve">This company offers the following: 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they have English speaking staff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specialisations are in  civil, real </w:t>
            </w:r>
            <w:r>
              <w:rPr>
                <w:rFonts w:ascii="Candara" w:hAnsi="Candara" w:cs="Arial"/>
              </w:rPr>
              <w:t>estate, probate, maritime, family, litigation corporate and commercial law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they are affiliated of Lex Mundi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they have experience of representing British nationals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they cover Bahamas </w:t>
            </w:r>
          </w:p>
          <w:p w:rsidR="005E197D" w:rsidRDefault="005E197D">
            <w:pPr>
              <w:pStyle w:val="Listenabsatz"/>
              <w:spacing w:after="0" w:line="240" w:lineRule="auto"/>
              <w:rPr>
                <w:rFonts w:ascii="Candara" w:hAnsi="Candara" w:cs="Arial"/>
              </w:rPr>
            </w:pPr>
          </w:p>
          <w:p w:rsidR="005E197D" w:rsidRDefault="005E197D">
            <w:pPr>
              <w:spacing w:after="0" w:line="240" w:lineRule="auto"/>
              <w:rPr>
                <w:rFonts w:ascii="Candara" w:hAnsi="Candara" w:cs="Arial"/>
              </w:rPr>
            </w:pPr>
          </w:p>
        </w:tc>
      </w:tr>
    </w:tbl>
    <w:p w:rsidR="005E197D" w:rsidRDefault="005E197D">
      <w:pPr>
        <w:rPr>
          <w:rFonts w:ascii="Candara" w:hAnsi="Candara" w:cs="Arial"/>
          <w:b/>
        </w:rPr>
      </w:pPr>
    </w:p>
    <w:tbl>
      <w:tblPr>
        <w:tblW w:w="86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3"/>
      </w:tblGrid>
      <w:tr w:rsidR="005E197D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8613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D" w:rsidRDefault="005E197D">
            <w:pPr>
              <w:spacing w:after="0" w:line="240" w:lineRule="auto"/>
              <w:rPr>
                <w:rFonts w:ascii="Candara" w:hAnsi="Candara" w:cs="Arial"/>
                <w:b/>
                <w:color w:val="000000"/>
              </w:rPr>
            </w:pPr>
          </w:p>
          <w:p w:rsidR="005E197D" w:rsidRDefault="000035F5">
            <w:pPr>
              <w:spacing w:after="0" w:line="240" w:lineRule="auto"/>
              <w:rPr>
                <w:rFonts w:ascii="Candara" w:hAnsi="Candara" w:cs="Arial"/>
                <w:b/>
                <w:color w:val="1F497D"/>
                <w:sz w:val="24"/>
                <w:szCs w:val="24"/>
              </w:rPr>
            </w:pPr>
            <w:r>
              <w:rPr>
                <w:rFonts w:ascii="Candara" w:hAnsi="Candara" w:cs="Arial"/>
                <w:b/>
                <w:color w:val="1F497D"/>
                <w:sz w:val="24"/>
                <w:szCs w:val="24"/>
              </w:rPr>
              <w:t>Peter Maynard &amp; Co</w:t>
            </w:r>
          </w:p>
          <w:p w:rsidR="005E197D" w:rsidRDefault="000035F5">
            <w:pPr>
              <w:spacing w:after="0" w:line="240" w:lineRule="auto"/>
              <w:rPr>
                <w:rFonts w:ascii="Candara" w:hAnsi="Candara" w:cs="Arial"/>
                <w:b/>
                <w:color w:val="000000"/>
              </w:rPr>
            </w:pPr>
            <w:r>
              <w:rPr>
                <w:rFonts w:ascii="Candara" w:hAnsi="Candara" w:cs="Arial"/>
                <w:b/>
                <w:color w:val="000000"/>
              </w:rPr>
              <w:t xml:space="preserve">Bay and </w:t>
            </w:r>
            <w:proofErr w:type="spellStart"/>
            <w:r>
              <w:rPr>
                <w:rFonts w:ascii="Candara" w:hAnsi="Candara" w:cs="Arial"/>
                <w:b/>
                <w:color w:val="000000"/>
              </w:rPr>
              <w:t>Deveaux</w:t>
            </w:r>
            <w:proofErr w:type="spellEnd"/>
            <w:r>
              <w:rPr>
                <w:rFonts w:ascii="Candara" w:hAnsi="Candara" w:cs="Arial"/>
                <w:b/>
                <w:color w:val="000000"/>
              </w:rPr>
              <w:t xml:space="preserve"> Streets</w:t>
            </w:r>
          </w:p>
          <w:p w:rsidR="005E197D" w:rsidRDefault="000035F5">
            <w:pPr>
              <w:spacing w:after="0" w:line="240" w:lineRule="auto"/>
              <w:rPr>
                <w:rFonts w:ascii="Candara" w:hAnsi="Candara" w:cs="Arial"/>
                <w:b/>
                <w:color w:val="000000"/>
              </w:rPr>
            </w:pPr>
            <w:r>
              <w:rPr>
                <w:rFonts w:ascii="Candara" w:hAnsi="Candara" w:cs="Arial"/>
                <w:b/>
                <w:color w:val="000000"/>
              </w:rPr>
              <w:t>PO Box N 1000</w:t>
            </w:r>
          </w:p>
          <w:p w:rsidR="005E197D" w:rsidRDefault="000035F5">
            <w:pPr>
              <w:spacing w:after="0" w:line="240" w:lineRule="auto"/>
              <w:rPr>
                <w:rFonts w:ascii="Candara" w:hAnsi="Candara" w:cs="Arial"/>
                <w:b/>
                <w:color w:val="000000"/>
              </w:rPr>
            </w:pPr>
            <w:r>
              <w:rPr>
                <w:rFonts w:ascii="Candara" w:hAnsi="Candara" w:cs="Arial"/>
                <w:b/>
                <w:color w:val="000000"/>
              </w:rPr>
              <w:t>Nassau</w:t>
            </w:r>
          </w:p>
          <w:p w:rsidR="005E197D" w:rsidRDefault="000035F5">
            <w:pPr>
              <w:spacing w:after="0" w:line="240" w:lineRule="auto"/>
              <w:rPr>
                <w:rFonts w:ascii="Candara" w:hAnsi="Candara" w:cs="Arial"/>
                <w:b/>
                <w:color w:val="000000"/>
                <w:lang w:val="es-ES"/>
              </w:rPr>
            </w:pPr>
            <w:r>
              <w:rPr>
                <w:rFonts w:ascii="Candara" w:hAnsi="Candara" w:cs="Arial"/>
                <w:b/>
                <w:color w:val="000000"/>
                <w:lang w:val="es-ES"/>
              </w:rPr>
              <w:t xml:space="preserve">Tel </w:t>
            </w:r>
            <w:r>
              <w:rPr>
                <w:rFonts w:ascii="Candara" w:hAnsi="Candara" w:cs="Arial"/>
                <w:b/>
                <w:color w:val="000000"/>
                <w:lang w:val="es-ES"/>
              </w:rPr>
              <w:t>no:  1 242 325 5335</w:t>
            </w:r>
          </w:p>
          <w:p w:rsidR="005E197D" w:rsidRDefault="000035F5">
            <w:pPr>
              <w:spacing w:after="0" w:line="240" w:lineRule="auto"/>
              <w:rPr>
                <w:rFonts w:ascii="Candara" w:hAnsi="Candara" w:cs="Arial"/>
                <w:b/>
                <w:color w:val="000000"/>
                <w:lang w:val="es-ES"/>
              </w:rPr>
            </w:pPr>
            <w:r>
              <w:rPr>
                <w:rFonts w:ascii="Candara" w:hAnsi="Candara" w:cs="Arial"/>
                <w:b/>
                <w:color w:val="000000"/>
                <w:lang w:val="es-ES"/>
              </w:rPr>
              <w:t>Fax no:  1 242 325 5411</w:t>
            </w:r>
          </w:p>
          <w:p w:rsidR="005E197D" w:rsidRDefault="000035F5">
            <w:pPr>
              <w:spacing w:after="0" w:line="240" w:lineRule="auto"/>
            </w:pPr>
            <w:r>
              <w:rPr>
                <w:rFonts w:ascii="Candara" w:hAnsi="Candara" w:cs="Arial"/>
                <w:b/>
                <w:color w:val="000000"/>
              </w:rPr>
              <w:t xml:space="preserve">Website:  </w:t>
            </w:r>
            <w:r>
              <w:rPr>
                <w:rFonts w:ascii="Candara" w:hAnsi="Candara"/>
              </w:rPr>
              <w:t xml:space="preserve">  </w:t>
            </w:r>
            <w:hyperlink r:id="rId26" w:history="1">
              <w:r>
                <w:rPr>
                  <w:rStyle w:val="Hyperlink"/>
                  <w:rFonts w:ascii="Candara" w:hAnsi="Candara" w:cs="Arial"/>
                  <w:b/>
                </w:rPr>
                <w:t>http://www.maynardlaw.com</w:t>
              </w:r>
            </w:hyperlink>
          </w:p>
          <w:p w:rsidR="005E197D" w:rsidRPr="0084560F" w:rsidRDefault="000035F5">
            <w:pPr>
              <w:spacing w:after="0" w:line="240" w:lineRule="auto"/>
              <w:rPr>
                <w:lang w:val="de-DE"/>
              </w:rPr>
            </w:pPr>
            <w:r>
              <w:rPr>
                <w:rFonts w:ascii="Candara" w:hAnsi="Candara" w:cs="Arial"/>
                <w:b/>
                <w:color w:val="000000"/>
                <w:lang w:val="es-ES"/>
              </w:rPr>
              <w:t>E-mail:</w:t>
            </w:r>
            <w:r>
              <w:rPr>
                <w:rStyle w:val="apple-converted-space"/>
                <w:rFonts w:ascii="Candara" w:hAnsi="Candara"/>
                <w:color w:val="000000"/>
                <w:shd w:val="clear" w:color="auto" w:fill="FFFFFF"/>
                <w:lang w:val="es-ES"/>
              </w:rPr>
              <w:t> </w:t>
            </w:r>
            <w:r>
              <w:rPr>
                <w:rFonts w:ascii="Candara" w:hAnsi="Candara"/>
                <w:lang w:val="es-ES"/>
              </w:rPr>
              <w:t xml:space="preserve"> </w:t>
            </w:r>
            <w:hyperlink r:id="rId27" w:history="1">
              <w:r>
                <w:rPr>
                  <w:rStyle w:val="Hyperlink"/>
                  <w:rFonts w:ascii="Candara" w:hAnsi="Candara"/>
                  <w:b/>
                  <w:lang w:val="es-ES"/>
                </w:rPr>
                <w:t>Peter.Maynard@maynardlaw.com</w:t>
              </w:r>
            </w:hyperlink>
          </w:p>
          <w:p w:rsidR="005E197D" w:rsidRDefault="005E197D">
            <w:pPr>
              <w:spacing w:after="0" w:line="240" w:lineRule="auto"/>
              <w:rPr>
                <w:rFonts w:ascii="Candara" w:hAnsi="Candara"/>
                <w:lang w:val="es-ES"/>
              </w:rPr>
            </w:pPr>
          </w:p>
          <w:p w:rsidR="005E197D" w:rsidRDefault="000035F5">
            <w:pPr>
              <w:spacing w:after="0" w:line="240" w:lineRule="auto"/>
              <w:rPr>
                <w:rFonts w:ascii="Candara" w:hAnsi="Candara" w:cs="Arial"/>
                <w:b/>
                <w:color w:val="000000"/>
              </w:rPr>
            </w:pPr>
            <w:r>
              <w:rPr>
                <w:rFonts w:ascii="Candara" w:hAnsi="Candara" w:cs="Arial"/>
                <w:b/>
                <w:color w:val="000000"/>
              </w:rPr>
              <w:t xml:space="preserve">This company offers the following: 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ndara" w:hAnsi="Candara" w:cs="Arial"/>
              </w:rPr>
              <w:t>spe</w:t>
            </w:r>
            <w:r>
              <w:rPr>
                <w:rFonts w:ascii="Candara" w:hAnsi="Candara" w:cs="Arial"/>
              </w:rPr>
              <w:t xml:space="preserve">cialisations are in  </w:t>
            </w:r>
            <w:r>
              <w:rPr>
                <w:rFonts w:ascii="Candara" w:hAnsi="Candara" w:cs="Arial"/>
                <w:b/>
              </w:rPr>
              <w:t>Commercial, Corporate, IBC Incorporation, Banking, Trusts, Securities, Mutual Funds, Asset Protection, Tax and Estate Planning, Alternative Dispute Resolution, Bankruptcy Law, Winding up and Receivership, Timesharing, Real Estate, Prob</w:t>
            </w:r>
            <w:r>
              <w:rPr>
                <w:rFonts w:ascii="Candara" w:hAnsi="Candara" w:cs="Arial"/>
                <w:b/>
              </w:rPr>
              <w:t xml:space="preserve">ate, </w:t>
            </w:r>
            <w:proofErr w:type="spellStart"/>
            <w:r>
              <w:rPr>
                <w:rFonts w:ascii="Candara" w:hAnsi="Candara" w:cs="Arial"/>
                <w:b/>
              </w:rPr>
              <w:t>Mortages</w:t>
            </w:r>
            <w:proofErr w:type="spellEnd"/>
            <w:r>
              <w:rPr>
                <w:rFonts w:ascii="Candara" w:hAnsi="Candara" w:cs="Arial"/>
                <w:b/>
              </w:rPr>
              <w:t xml:space="preserve">, Intellectual Property, Trademark and </w:t>
            </w:r>
            <w:proofErr w:type="spellStart"/>
            <w:r>
              <w:rPr>
                <w:rFonts w:ascii="Candara" w:hAnsi="Candara" w:cs="Arial"/>
                <w:b/>
              </w:rPr>
              <w:t>Patenet</w:t>
            </w:r>
            <w:proofErr w:type="spellEnd"/>
            <w:r>
              <w:rPr>
                <w:rFonts w:ascii="Candara" w:hAnsi="Candara" w:cs="Arial"/>
                <w:b/>
              </w:rPr>
              <w:t xml:space="preserve"> Agents, Admiralty and Maritime, Aviation, Administrative, Licence Negotiations, Public and Private </w:t>
            </w:r>
            <w:proofErr w:type="spellStart"/>
            <w:r>
              <w:rPr>
                <w:rFonts w:ascii="Candara" w:hAnsi="Candara" w:cs="Arial"/>
                <w:b/>
              </w:rPr>
              <w:t>Internation</w:t>
            </w:r>
            <w:proofErr w:type="spellEnd"/>
            <w:r>
              <w:rPr>
                <w:rFonts w:ascii="Candara" w:hAnsi="Candara" w:cs="Arial"/>
                <w:b/>
              </w:rPr>
              <w:t>, Negligence, Medical malpractice, Gaming Law, Entertainment law, Insurance, Family, C</w:t>
            </w:r>
            <w:r>
              <w:rPr>
                <w:rFonts w:ascii="Candara" w:hAnsi="Candara" w:cs="Arial"/>
                <w:b/>
              </w:rPr>
              <w:t xml:space="preserve">onstitutional, Construction, Criminal &amp; </w:t>
            </w:r>
            <w:proofErr w:type="spellStart"/>
            <w:r>
              <w:rPr>
                <w:rFonts w:ascii="Candara" w:hAnsi="Candara" w:cs="Arial"/>
                <w:b/>
              </w:rPr>
              <w:t>Civi</w:t>
            </w:r>
            <w:proofErr w:type="spellEnd"/>
            <w:r>
              <w:rPr>
                <w:rFonts w:ascii="Candara" w:hAnsi="Candara" w:cs="Arial"/>
                <w:b/>
              </w:rPr>
              <w:t xml:space="preserve"> Litigation Laws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they have experience of representing British nationals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they can offer a Pro Bono service</w:t>
            </w:r>
          </w:p>
          <w:p w:rsidR="005E197D" w:rsidRDefault="000035F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they cover Bahamas </w:t>
            </w:r>
          </w:p>
          <w:p w:rsidR="005E197D" w:rsidRDefault="005E197D">
            <w:pPr>
              <w:pStyle w:val="Listenabsatz"/>
              <w:spacing w:after="0" w:line="240" w:lineRule="auto"/>
              <w:rPr>
                <w:rFonts w:ascii="Candara" w:hAnsi="Candara" w:cs="Arial"/>
              </w:rPr>
            </w:pPr>
          </w:p>
          <w:p w:rsidR="005E197D" w:rsidRDefault="005E197D">
            <w:pPr>
              <w:spacing w:after="0" w:line="240" w:lineRule="auto"/>
              <w:rPr>
                <w:rFonts w:ascii="Candara" w:hAnsi="Candara" w:cs="Arial"/>
              </w:rPr>
            </w:pPr>
          </w:p>
        </w:tc>
      </w:tr>
    </w:tbl>
    <w:p w:rsidR="005E197D" w:rsidRDefault="005E197D">
      <w:pPr>
        <w:rPr>
          <w:rFonts w:ascii="Candara" w:hAnsi="Candara" w:cs="Arial"/>
        </w:rPr>
      </w:pPr>
    </w:p>
    <w:p w:rsidR="005E197D" w:rsidRDefault="005E197D">
      <w:pPr>
        <w:rPr>
          <w:rFonts w:ascii="Candara" w:hAnsi="Candara" w:cs="Arial"/>
        </w:rPr>
      </w:pPr>
    </w:p>
    <w:p w:rsidR="005E197D" w:rsidRDefault="005E197D">
      <w:pPr>
        <w:rPr>
          <w:rFonts w:ascii="Candara" w:hAnsi="Candara" w:cs="Arial"/>
        </w:rPr>
      </w:pPr>
    </w:p>
    <w:p w:rsidR="005E197D" w:rsidRDefault="000035F5">
      <w:pPr>
        <w:pStyle w:val="berschrift2"/>
        <w:spacing w:line="240" w:lineRule="auto"/>
        <w:rPr>
          <w:rFonts w:ascii="Candara" w:hAnsi="Candara" w:cs="Arial"/>
          <w:color w:val="auto"/>
          <w:sz w:val="22"/>
          <w:szCs w:val="22"/>
        </w:rPr>
      </w:pPr>
      <w:r>
        <w:rPr>
          <w:rFonts w:ascii="Candara" w:hAnsi="Candara" w:cs="Arial"/>
          <w:color w:val="auto"/>
          <w:sz w:val="22"/>
          <w:szCs w:val="22"/>
        </w:rPr>
        <w:lastRenderedPageBreak/>
        <w:t xml:space="preserve">Feedback Form for Customers </w:t>
      </w:r>
    </w:p>
    <w:p w:rsidR="005E197D" w:rsidRDefault="000035F5">
      <w:pPr>
        <w:spacing w:before="240" w:line="240" w:lineRule="auto"/>
      </w:pPr>
      <w:r>
        <w:rPr>
          <w:rFonts w:ascii="Candara" w:hAnsi="Candara" w:cs="Arial"/>
        </w:rPr>
        <w:t xml:space="preserve">If you do decide to use any of the lawyers on this </w:t>
      </w:r>
      <w:r>
        <w:rPr>
          <w:rFonts w:ascii="Candara" w:hAnsi="Candara" w:cs="Arial"/>
        </w:rPr>
        <w:t>list, we would like to hear from you. While there is no obligation on your part to provide feedback on the services you receive,</w:t>
      </w:r>
      <w:r>
        <w:rPr>
          <w:rFonts w:ascii="Candara" w:hAnsi="Candara" w:cs="Arial"/>
          <w:b/>
        </w:rPr>
        <w:t xml:space="preserve"> any feedback you can give us is helpful.</w:t>
      </w:r>
      <w:r>
        <w:rPr>
          <w:rFonts w:ascii="Candara" w:hAnsi="Candara" w:cs="Arial"/>
        </w:rPr>
        <w:t xml:space="preserve">  </w:t>
      </w:r>
    </w:p>
    <w:p w:rsidR="005E197D" w:rsidRDefault="000035F5">
      <w:pPr>
        <w:spacing w:before="24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 xml:space="preserve">Once completed, please return the form to the British High Commission by post to 28 </w:t>
      </w:r>
      <w:r>
        <w:rPr>
          <w:rFonts w:ascii="Candara" w:hAnsi="Candara" w:cs="Arial"/>
        </w:rPr>
        <w:t>Trafalgar Road, Kingston 10, Jamaica or by email to Kingston.Consular@fco.gov.uk.  An electronic version of the form is available at www.gov.uk.  Thank you for your help.</w:t>
      </w:r>
    </w:p>
    <w:p w:rsidR="005E197D" w:rsidRDefault="000035F5">
      <w:pPr>
        <w:pStyle w:val="Listenabsatz"/>
        <w:numPr>
          <w:ilvl w:val="0"/>
          <w:numId w:val="4"/>
        </w:numPr>
        <w:ind w:left="360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Name of firm:</w:t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  <w:t xml:space="preserve"> </w:t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  <w:t>Name of lawyer:</w:t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</w:p>
    <w:p w:rsidR="005E197D" w:rsidRDefault="005E197D">
      <w:pPr>
        <w:pStyle w:val="Listenabsatz"/>
        <w:jc w:val="both"/>
        <w:rPr>
          <w:rFonts w:ascii="Candara" w:hAnsi="Candara" w:cs="Arial"/>
        </w:rPr>
      </w:pPr>
    </w:p>
    <w:p w:rsidR="005E197D" w:rsidRDefault="000035F5">
      <w:pPr>
        <w:pStyle w:val="Listenabsatz"/>
        <w:numPr>
          <w:ilvl w:val="0"/>
          <w:numId w:val="3"/>
        </w:numPr>
        <w:ind w:left="360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Date of contact:</w:t>
      </w:r>
    </w:p>
    <w:p w:rsidR="005E197D" w:rsidRDefault="000035F5">
      <w:pPr>
        <w:spacing w:line="240" w:lineRule="auto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Are any of the details on ou</w:t>
      </w:r>
      <w:r>
        <w:rPr>
          <w:rFonts w:ascii="Candara" w:hAnsi="Candara" w:cs="Arial"/>
        </w:rPr>
        <w:t>r list regarding this provider wrong? (</w:t>
      </w:r>
      <w:proofErr w:type="gramStart"/>
      <w:r>
        <w:rPr>
          <w:rFonts w:ascii="Candara" w:hAnsi="Candara" w:cs="Arial"/>
        </w:rPr>
        <w:t>e.g</w:t>
      </w:r>
      <w:proofErr w:type="gramEnd"/>
      <w:r>
        <w:rPr>
          <w:rFonts w:ascii="Candara" w:hAnsi="Candara" w:cs="Arial"/>
        </w:rPr>
        <w:t>. address, telephone number, etc.)</w:t>
      </w:r>
    </w:p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848"/>
        <w:gridCol w:w="1848"/>
        <w:gridCol w:w="1849"/>
        <w:gridCol w:w="1849"/>
      </w:tblGrid>
      <w:tr w:rsidR="005E197D">
        <w:tblPrEx>
          <w:tblCellMar>
            <w:top w:w="0" w:type="dxa"/>
            <w:bottom w:w="0" w:type="dxa"/>
          </w:tblCellMar>
        </w:tblPrEx>
        <w:tc>
          <w:tcPr>
            <w:tcW w:w="9242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D" w:rsidRDefault="005E197D">
            <w:pPr>
              <w:pStyle w:val="Listenabsatz"/>
              <w:spacing w:after="0" w:line="240" w:lineRule="auto"/>
              <w:jc w:val="both"/>
              <w:rPr>
                <w:rFonts w:ascii="Candara" w:hAnsi="Candara" w:cs="Arial"/>
                <w:b/>
              </w:rPr>
            </w:pPr>
          </w:p>
          <w:p w:rsidR="005E197D" w:rsidRDefault="000035F5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What service did you need?</w:t>
            </w:r>
          </w:p>
          <w:p w:rsidR="005E197D" w:rsidRDefault="005E197D">
            <w:pPr>
              <w:pStyle w:val="Listenabsatz"/>
              <w:spacing w:after="0" w:line="240" w:lineRule="auto"/>
              <w:jc w:val="both"/>
              <w:rPr>
                <w:rFonts w:ascii="Candara" w:hAnsi="Candara" w:cs="Arial"/>
                <w:b/>
              </w:rPr>
            </w:pPr>
          </w:p>
          <w:p w:rsidR="005E197D" w:rsidRDefault="005E197D">
            <w:pPr>
              <w:pStyle w:val="Listenabsatz"/>
              <w:spacing w:after="0" w:line="240" w:lineRule="auto"/>
              <w:jc w:val="both"/>
              <w:rPr>
                <w:rFonts w:ascii="Candara" w:hAnsi="Candara" w:cs="Arial"/>
              </w:rPr>
            </w:pPr>
          </w:p>
          <w:p w:rsidR="005E197D" w:rsidRDefault="000035F5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Why did you need this service? </w:t>
            </w:r>
          </w:p>
          <w:p w:rsidR="005E197D" w:rsidRDefault="005E197D">
            <w:pPr>
              <w:tabs>
                <w:tab w:val="center" w:pos="4513"/>
                <w:tab w:val="right" w:pos="9026"/>
              </w:tabs>
              <w:jc w:val="both"/>
              <w:rPr>
                <w:rFonts w:ascii="Candara" w:hAnsi="Candara" w:cs="Arial"/>
              </w:rPr>
            </w:pPr>
          </w:p>
          <w:p w:rsidR="005E197D" w:rsidRDefault="000035F5">
            <w:pPr>
              <w:tabs>
                <w:tab w:val="center" w:pos="4513"/>
                <w:tab w:val="right" w:pos="9026"/>
              </w:tabs>
              <w:jc w:val="both"/>
            </w:pPr>
            <w:r>
              <w:rPr>
                <w:rFonts w:ascii="Candara" w:hAnsi="Candara" w:cs="Arial"/>
              </w:rPr>
              <w:t>Please circle the appropriate boxes below:</w:t>
            </w:r>
          </w:p>
        </w:tc>
      </w:tr>
      <w:tr w:rsidR="005E197D">
        <w:tblPrEx>
          <w:tblCellMar>
            <w:top w:w="0" w:type="dxa"/>
            <w:bottom w:w="0" w:type="dxa"/>
          </w:tblCellMar>
        </w:tblPrEx>
        <w:tc>
          <w:tcPr>
            <w:tcW w:w="9242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D" w:rsidRDefault="000035F5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</w:pPr>
            <w:r>
              <w:rPr>
                <w:rFonts w:ascii="Candara" w:hAnsi="Candara" w:cs="Arial"/>
                <w:b/>
              </w:rPr>
              <w:t xml:space="preserve">(a) If the service provided English speaking services, how would you </w:t>
            </w:r>
            <w:r>
              <w:rPr>
                <w:rFonts w:ascii="Candara" w:hAnsi="Candara" w:cs="Arial"/>
                <w:b/>
              </w:rPr>
              <w:t>rate the standard of English?</w:t>
            </w:r>
            <w:r>
              <w:rPr>
                <w:rFonts w:ascii="Candara" w:hAnsi="Candara" w:cs="Arial"/>
                <w:color w:val="1F497D"/>
              </w:rPr>
              <w:t xml:space="preserve"> </w:t>
            </w:r>
          </w:p>
          <w:p w:rsidR="005E197D" w:rsidRDefault="005E197D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Candara" w:hAnsi="Candara" w:cs="Arial"/>
                <w:b/>
              </w:rPr>
            </w:pPr>
          </w:p>
        </w:tc>
      </w:tr>
      <w:tr w:rsidR="005E197D">
        <w:tblPrEx>
          <w:tblCellMar>
            <w:top w:w="0" w:type="dxa"/>
            <w:bottom w:w="0" w:type="dxa"/>
          </w:tblCellMar>
        </w:tblPrEx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D" w:rsidRDefault="000035F5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Excellent</w:t>
            </w: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D" w:rsidRDefault="000035F5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Good        </w:t>
            </w: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D" w:rsidRDefault="000035F5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Average        </w:t>
            </w:r>
          </w:p>
        </w:tc>
        <w:tc>
          <w:tcPr>
            <w:tcW w:w="1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D" w:rsidRDefault="000035F5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Poor        </w:t>
            </w:r>
          </w:p>
        </w:tc>
        <w:tc>
          <w:tcPr>
            <w:tcW w:w="1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D" w:rsidRDefault="000035F5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Very Poor        </w:t>
            </w:r>
          </w:p>
        </w:tc>
      </w:tr>
      <w:tr w:rsidR="005E197D">
        <w:tblPrEx>
          <w:tblCellMar>
            <w:top w:w="0" w:type="dxa"/>
            <w:bottom w:w="0" w:type="dxa"/>
          </w:tblCellMar>
        </w:tblPrEx>
        <w:tc>
          <w:tcPr>
            <w:tcW w:w="554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D" w:rsidRDefault="005E197D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Candara" w:hAnsi="Candara" w:cs="Arial"/>
              </w:rPr>
            </w:pPr>
          </w:p>
        </w:tc>
        <w:tc>
          <w:tcPr>
            <w:tcW w:w="1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D" w:rsidRDefault="005E197D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Candara" w:hAnsi="Candara" w:cs="Arial"/>
              </w:rPr>
            </w:pPr>
          </w:p>
        </w:tc>
        <w:tc>
          <w:tcPr>
            <w:tcW w:w="1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D" w:rsidRDefault="005E197D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Candara" w:hAnsi="Candara" w:cs="Arial"/>
              </w:rPr>
            </w:pPr>
          </w:p>
        </w:tc>
      </w:tr>
      <w:tr w:rsidR="005E197D">
        <w:tblPrEx>
          <w:tblCellMar>
            <w:top w:w="0" w:type="dxa"/>
            <w:bottom w:w="0" w:type="dxa"/>
          </w:tblCellMar>
        </w:tblPrEx>
        <w:tc>
          <w:tcPr>
            <w:tcW w:w="9242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D" w:rsidRDefault="005E197D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Candara" w:hAnsi="Candara" w:cs="Arial"/>
                <w:b/>
              </w:rPr>
            </w:pPr>
          </w:p>
          <w:p w:rsidR="005E197D" w:rsidRDefault="000035F5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 xml:space="preserve">(b) How would you rate the professionalism of the staff? </w:t>
            </w:r>
          </w:p>
        </w:tc>
      </w:tr>
      <w:tr w:rsidR="005E197D">
        <w:tblPrEx>
          <w:tblCellMar>
            <w:top w:w="0" w:type="dxa"/>
            <w:bottom w:w="0" w:type="dxa"/>
          </w:tblCellMar>
        </w:tblPrEx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D" w:rsidRDefault="005E197D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Candara" w:hAnsi="Candara" w:cs="Arial"/>
              </w:rPr>
            </w:pPr>
          </w:p>
          <w:p w:rsidR="005E197D" w:rsidRDefault="000035F5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Excellent        </w:t>
            </w: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D" w:rsidRDefault="005E197D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Candara" w:hAnsi="Candara" w:cs="Arial"/>
              </w:rPr>
            </w:pPr>
          </w:p>
          <w:p w:rsidR="005E197D" w:rsidRDefault="000035F5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Good        </w:t>
            </w: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D" w:rsidRDefault="005E197D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Candara" w:hAnsi="Candara" w:cs="Arial"/>
              </w:rPr>
            </w:pPr>
          </w:p>
          <w:p w:rsidR="005E197D" w:rsidRDefault="000035F5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Average        </w:t>
            </w:r>
          </w:p>
        </w:tc>
        <w:tc>
          <w:tcPr>
            <w:tcW w:w="1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D" w:rsidRDefault="005E197D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Candara" w:hAnsi="Candara" w:cs="Arial"/>
              </w:rPr>
            </w:pPr>
          </w:p>
          <w:p w:rsidR="005E197D" w:rsidRDefault="000035F5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Poor        </w:t>
            </w:r>
          </w:p>
        </w:tc>
        <w:tc>
          <w:tcPr>
            <w:tcW w:w="1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D" w:rsidRDefault="005E197D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Candara" w:hAnsi="Candara" w:cs="Arial"/>
              </w:rPr>
            </w:pPr>
          </w:p>
          <w:p w:rsidR="005E197D" w:rsidRDefault="000035F5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Very Poor        </w:t>
            </w:r>
          </w:p>
        </w:tc>
      </w:tr>
      <w:tr w:rsidR="005E197D">
        <w:tblPrEx>
          <w:tblCellMar>
            <w:top w:w="0" w:type="dxa"/>
            <w:bottom w:w="0" w:type="dxa"/>
          </w:tblCellMar>
        </w:tblPrEx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D" w:rsidRDefault="005E197D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Candara" w:hAnsi="Candara" w:cs="Arial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D" w:rsidRDefault="005E197D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Candara" w:hAnsi="Candara" w:cs="Arial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D" w:rsidRDefault="005E197D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Candara" w:hAnsi="Candara" w:cs="Arial"/>
              </w:rPr>
            </w:pPr>
          </w:p>
        </w:tc>
        <w:tc>
          <w:tcPr>
            <w:tcW w:w="1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D" w:rsidRDefault="005E197D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Candara" w:hAnsi="Candara" w:cs="Arial"/>
              </w:rPr>
            </w:pPr>
          </w:p>
        </w:tc>
        <w:tc>
          <w:tcPr>
            <w:tcW w:w="1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D" w:rsidRDefault="005E197D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Candara" w:hAnsi="Candara" w:cs="Arial"/>
              </w:rPr>
            </w:pPr>
          </w:p>
        </w:tc>
      </w:tr>
      <w:tr w:rsidR="005E197D">
        <w:tblPrEx>
          <w:tblCellMar>
            <w:top w:w="0" w:type="dxa"/>
            <w:bottom w:w="0" w:type="dxa"/>
          </w:tblCellMar>
        </w:tblPrEx>
        <w:tc>
          <w:tcPr>
            <w:tcW w:w="9242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D" w:rsidRDefault="005E197D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Candara" w:hAnsi="Candara" w:cs="Arial"/>
                <w:b/>
              </w:rPr>
            </w:pPr>
          </w:p>
          <w:p w:rsidR="005E197D" w:rsidRDefault="000035F5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</w:pPr>
            <w:r>
              <w:rPr>
                <w:rFonts w:ascii="Candara" w:hAnsi="Candara" w:cs="Arial"/>
                <w:b/>
              </w:rPr>
              <w:t>(c) How would you rate the overall service received?</w:t>
            </w:r>
            <w:r>
              <w:rPr>
                <w:rFonts w:ascii="Candara" w:hAnsi="Candara" w:cs="Arial"/>
                <w:color w:val="1F497D"/>
              </w:rPr>
              <w:t xml:space="preserve"> </w:t>
            </w:r>
          </w:p>
        </w:tc>
      </w:tr>
      <w:tr w:rsidR="005E197D">
        <w:tblPrEx>
          <w:tblCellMar>
            <w:top w:w="0" w:type="dxa"/>
            <w:bottom w:w="0" w:type="dxa"/>
          </w:tblCellMar>
        </w:tblPrEx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D" w:rsidRDefault="005E197D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Candara" w:hAnsi="Candara" w:cs="Arial"/>
              </w:rPr>
            </w:pPr>
          </w:p>
          <w:p w:rsidR="005E197D" w:rsidRDefault="000035F5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Excellent        </w:t>
            </w: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D" w:rsidRDefault="005E197D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Candara" w:hAnsi="Candara" w:cs="Arial"/>
              </w:rPr>
            </w:pPr>
          </w:p>
          <w:p w:rsidR="005E197D" w:rsidRDefault="000035F5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Good        </w:t>
            </w: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D" w:rsidRDefault="005E197D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Candara" w:hAnsi="Candara" w:cs="Arial"/>
              </w:rPr>
            </w:pPr>
          </w:p>
          <w:p w:rsidR="005E197D" w:rsidRDefault="000035F5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Average        </w:t>
            </w:r>
          </w:p>
        </w:tc>
        <w:tc>
          <w:tcPr>
            <w:tcW w:w="1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D" w:rsidRDefault="005E197D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Candara" w:hAnsi="Candara" w:cs="Arial"/>
              </w:rPr>
            </w:pPr>
          </w:p>
          <w:p w:rsidR="005E197D" w:rsidRDefault="000035F5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Poor        </w:t>
            </w:r>
          </w:p>
        </w:tc>
        <w:tc>
          <w:tcPr>
            <w:tcW w:w="1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D" w:rsidRDefault="005E197D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Candara" w:hAnsi="Candara" w:cs="Arial"/>
              </w:rPr>
            </w:pPr>
          </w:p>
          <w:p w:rsidR="005E197D" w:rsidRDefault="000035F5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Very Poor      </w:t>
            </w:r>
          </w:p>
        </w:tc>
      </w:tr>
    </w:tbl>
    <w:p w:rsidR="005E197D" w:rsidRDefault="005E197D">
      <w:pPr>
        <w:pStyle w:val="Listenabsatz"/>
        <w:spacing w:before="200" w:after="0" w:line="240" w:lineRule="auto"/>
        <w:ind w:left="0"/>
        <w:rPr>
          <w:rFonts w:ascii="Candara" w:hAnsi="Candara" w:cs="Arial"/>
        </w:rPr>
      </w:pPr>
    </w:p>
    <w:p w:rsidR="005E197D" w:rsidRDefault="000035F5">
      <w:pPr>
        <w:pStyle w:val="Listenabsatz"/>
        <w:spacing w:before="200" w:after="0" w:line="240" w:lineRule="auto"/>
        <w:ind w:left="0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(d) How would you rate the value for money?</w:t>
      </w:r>
    </w:p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848"/>
        <w:gridCol w:w="1848"/>
        <w:gridCol w:w="1849"/>
        <w:gridCol w:w="1849"/>
      </w:tblGrid>
      <w:tr w:rsidR="005E197D">
        <w:tblPrEx>
          <w:tblCellMar>
            <w:top w:w="0" w:type="dxa"/>
            <w:bottom w:w="0" w:type="dxa"/>
          </w:tblCellMar>
        </w:tblPrEx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D" w:rsidRDefault="005E197D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Candara" w:hAnsi="Candara" w:cs="Arial"/>
              </w:rPr>
            </w:pPr>
          </w:p>
          <w:p w:rsidR="005E197D" w:rsidRDefault="000035F5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Excellent        </w:t>
            </w: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D" w:rsidRDefault="005E197D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Candara" w:hAnsi="Candara" w:cs="Arial"/>
              </w:rPr>
            </w:pPr>
          </w:p>
          <w:p w:rsidR="005E197D" w:rsidRDefault="000035F5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Good        </w:t>
            </w: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D" w:rsidRDefault="005E197D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Candara" w:hAnsi="Candara" w:cs="Arial"/>
              </w:rPr>
            </w:pPr>
          </w:p>
          <w:p w:rsidR="005E197D" w:rsidRDefault="000035F5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Average        </w:t>
            </w:r>
          </w:p>
        </w:tc>
        <w:tc>
          <w:tcPr>
            <w:tcW w:w="1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D" w:rsidRDefault="005E197D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Candara" w:hAnsi="Candara" w:cs="Arial"/>
              </w:rPr>
            </w:pPr>
          </w:p>
          <w:p w:rsidR="005E197D" w:rsidRDefault="000035F5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Poor        </w:t>
            </w:r>
          </w:p>
        </w:tc>
        <w:tc>
          <w:tcPr>
            <w:tcW w:w="1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D" w:rsidRDefault="005E197D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Candara" w:hAnsi="Candara" w:cs="Arial"/>
              </w:rPr>
            </w:pPr>
          </w:p>
          <w:p w:rsidR="005E197D" w:rsidRDefault="000035F5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Very </w:t>
            </w:r>
            <w:r>
              <w:rPr>
                <w:rFonts w:ascii="Candara" w:hAnsi="Candara" w:cs="Arial"/>
              </w:rPr>
              <w:t xml:space="preserve">Poor        </w:t>
            </w:r>
          </w:p>
        </w:tc>
      </w:tr>
      <w:tr w:rsidR="005E197D">
        <w:tblPrEx>
          <w:tblCellMar>
            <w:top w:w="0" w:type="dxa"/>
            <w:bottom w:w="0" w:type="dxa"/>
          </w:tblCellMar>
        </w:tblPrEx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D" w:rsidRDefault="005E197D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Candara" w:hAnsi="Candara" w:cs="Arial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D" w:rsidRDefault="005E197D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Candara" w:hAnsi="Candara" w:cs="Arial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D" w:rsidRDefault="005E197D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Candara" w:hAnsi="Candara" w:cs="Arial"/>
              </w:rPr>
            </w:pPr>
          </w:p>
        </w:tc>
        <w:tc>
          <w:tcPr>
            <w:tcW w:w="1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D" w:rsidRDefault="005E197D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Candara" w:hAnsi="Candara" w:cs="Arial"/>
              </w:rPr>
            </w:pPr>
          </w:p>
        </w:tc>
        <w:tc>
          <w:tcPr>
            <w:tcW w:w="1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D" w:rsidRDefault="005E197D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Candara" w:hAnsi="Candara" w:cs="Arial"/>
              </w:rPr>
            </w:pPr>
          </w:p>
        </w:tc>
      </w:tr>
      <w:tr w:rsidR="005E197D">
        <w:tblPrEx>
          <w:tblCellMar>
            <w:top w:w="0" w:type="dxa"/>
            <w:bottom w:w="0" w:type="dxa"/>
          </w:tblCellMar>
        </w:tblPrEx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D" w:rsidRDefault="005E197D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Candara" w:hAnsi="Candara" w:cs="Arial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D" w:rsidRDefault="005E197D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Candara" w:hAnsi="Candara" w:cs="Arial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D" w:rsidRDefault="005E197D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Candara" w:hAnsi="Candara" w:cs="Arial"/>
              </w:rPr>
            </w:pPr>
          </w:p>
        </w:tc>
        <w:tc>
          <w:tcPr>
            <w:tcW w:w="1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D" w:rsidRDefault="005E197D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Candara" w:hAnsi="Candara" w:cs="Arial"/>
              </w:rPr>
            </w:pPr>
          </w:p>
        </w:tc>
        <w:tc>
          <w:tcPr>
            <w:tcW w:w="1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D" w:rsidRDefault="005E197D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Candara" w:hAnsi="Candara" w:cs="Arial"/>
              </w:rPr>
            </w:pPr>
          </w:p>
        </w:tc>
      </w:tr>
    </w:tbl>
    <w:p w:rsidR="005E197D" w:rsidRDefault="000035F5">
      <w:pPr>
        <w:pStyle w:val="Listenabsatz"/>
        <w:numPr>
          <w:ilvl w:val="0"/>
          <w:numId w:val="3"/>
        </w:numPr>
        <w:spacing w:before="200" w:after="0" w:line="240" w:lineRule="auto"/>
        <w:ind w:left="360"/>
        <w:rPr>
          <w:rFonts w:ascii="Candara" w:hAnsi="Candara" w:cs="Arial"/>
        </w:rPr>
      </w:pPr>
      <w:r>
        <w:rPr>
          <w:rFonts w:ascii="Candara" w:hAnsi="Candara" w:cs="Arial"/>
        </w:rPr>
        <w:t>Do you have any other comments?</w:t>
      </w:r>
    </w:p>
    <w:p w:rsidR="005E197D" w:rsidRDefault="005E197D">
      <w:pPr>
        <w:pStyle w:val="Listenabsatz"/>
        <w:spacing w:before="200" w:after="0" w:line="240" w:lineRule="auto"/>
        <w:jc w:val="both"/>
        <w:rPr>
          <w:rFonts w:ascii="Candara" w:hAnsi="Candara" w:cs="Arial"/>
        </w:rPr>
      </w:pPr>
    </w:p>
    <w:p w:rsidR="005E197D" w:rsidRDefault="000035F5">
      <w:pPr>
        <w:spacing w:before="240" w:line="240" w:lineRule="auto"/>
      </w:pPr>
      <w:r>
        <w:rPr>
          <w:rFonts w:ascii="Candara" w:hAnsi="Candara" w:cs="Arial"/>
        </w:rPr>
        <w:t xml:space="preserve">We would like to share this information with other customers but if you would prefer it not to be seen by others please tick the </w:t>
      </w:r>
      <w:proofErr w:type="gramStart"/>
      <w:r>
        <w:rPr>
          <w:rFonts w:ascii="Candara" w:hAnsi="Candara" w:cs="Arial"/>
        </w:rPr>
        <w:t xml:space="preserve">box  </w:t>
      </w:r>
      <w:r>
        <w:rPr>
          <w:rFonts w:ascii="Arial" w:hAnsi="Arial" w:cs="Arial"/>
        </w:rPr>
        <w:t>□</w:t>
      </w:r>
      <w:proofErr w:type="gramEnd"/>
    </w:p>
    <w:tbl>
      <w:tblPr>
        <w:tblW w:w="93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21"/>
        <w:gridCol w:w="1685"/>
      </w:tblGrid>
      <w:tr w:rsidR="005E197D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D" w:rsidRDefault="005E197D">
            <w:pPr>
              <w:tabs>
                <w:tab w:val="center" w:pos="4513"/>
                <w:tab w:val="right" w:pos="9026"/>
              </w:tabs>
              <w:ind w:left="-151"/>
              <w:jc w:val="both"/>
              <w:rPr>
                <w:rFonts w:ascii="Candara" w:hAnsi="Candara" w:cs="Arial"/>
              </w:rPr>
            </w:pPr>
          </w:p>
        </w:tc>
        <w:tc>
          <w:tcPr>
            <w:tcW w:w="168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D" w:rsidRDefault="005E197D">
            <w:pPr>
              <w:tabs>
                <w:tab w:val="center" w:pos="4513"/>
                <w:tab w:val="right" w:pos="9026"/>
              </w:tabs>
              <w:ind w:left="-151"/>
              <w:jc w:val="both"/>
              <w:rPr>
                <w:rFonts w:ascii="Candara" w:hAnsi="Candara" w:cs="Arial"/>
              </w:rPr>
            </w:pPr>
          </w:p>
        </w:tc>
      </w:tr>
      <w:tr w:rsidR="005E197D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762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D" w:rsidRDefault="000035F5">
            <w:pPr>
              <w:tabs>
                <w:tab w:val="center" w:pos="4513"/>
                <w:tab w:val="right" w:pos="9026"/>
              </w:tabs>
              <w:ind w:left="-151" w:right="-675"/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Feedback provider’s name:</w:t>
            </w:r>
          </w:p>
        </w:tc>
        <w:tc>
          <w:tcPr>
            <w:tcW w:w="168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D" w:rsidRDefault="000035F5">
            <w:pPr>
              <w:tabs>
                <w:tab w:val="center" w:pos="4513"/>
                <w:tab w:val="right" w:pos="9026"/>
              </w:tabs>
              <w:ind w:left="-832"/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Tel. </w:t>
            </w:r>
            <w:proofErr w:type="spellStart"/>
            <w:r>
              <w:rPr>
                <w:rFonts w:ascii="Candara" w:hAnsi="Candara" w:cs="Arial"/>
              </w:rPr>
              <w:t>No.:Telephone</w:t>
            </w:r>
            <w:proofErr w:type="spellEnd"/>
            <w:r>
              <w:rPr>
                <w:rFonts w:ascii="Candara" w:hAnsi="Candara" w:cs="Arial"/>
              </w:rPr>
              <w:t>:</w:t>
            </w:r>
          </w:p>
        </w:tc>
      </w:tr>
      <w:tr w:rsidR="005E197D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930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D" w:rsidRDefault="000035F5">
            <w:pPr>
              <w:tabs>
                <w:tab w:val="center" w:pos="4513"/>
              </w:tabs>
              <w:ind w:left="-151"/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Email: </w:t>
            </w:r>
            <w:r>
              <w:rPr>
                <w:rFonts w:ascii="Candara" w:hAnsi="Candara" w:cs="Arial"/>
              </w:rPr>
              <w:t xml:space="preserve">                                                                                                                                             Date:</w:t>
            </w:r>
          </w:p>
        </w:tc>
      </w:tr>
      <w:tr w:rsidR="005E197D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93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97D" w:rsidRDefault="005E197D">
            <w:pPr>
              <w:tabs>
                <w:tab w:val="center" w:pos="4513"/>
                <w:tab w:val="right" w:pos="9026"/>
              </w:tabs>
              <w:ind w:left="-151"/>
              <w:jc w:val="both"/>
              <w:rPr>
                <w:rFonts w:ascii="Candara" w:hAnsi="Candara" w:cs="Arial"/>
              </w:rPr>
            </w:pPr>
          </w:p>
        </w:tc>
      </w:tr>
    </w:tbl>
    <w:p w:rsidR="005E197D" w:rsidRDefault="005E197D">
      <w:pPr>
        <w:pStyle w:val="Default"/>
        <w:rPr>
          <w:rFonts w:ascii="Candara" w:hAnsi="Candara"/>
          <w:sz w:val="22"/>
          <w:szCs w:val="22"/>
        </w:rPr>
      </w:pPr>
    </w:p>
    <w:p w:rsidR="005E197D" w:rsidRDefault="005E197D">
      <w:pPr>
        <w:pStyle w:val="Default"/>
        <w:rPr>
          <w:rFonts w:ascii="Candara" w:hAnsi="Candara"/>
          <w:sz w:val="22"/>
          <w:szCs w:val="22"/>
        </w:rPr>
      </w:pPr>
    </w:p>
    <w:p w:rsidR="005E197D" w:rsidRDefault="005E197D">
      <w:pPr>
        <w:pStyle w:val="Default"/>
        <w:rPr>
          <w:rFonts w:ascii="Candara" w:hAnsi="Candara"/>
          <w:sz w:val="22"/>
          <w:szCs w:val="22"/>
        </w:rPr>
      </w:pPr>
    </w:p>
    <w:p w:rsidR="005E197D" w:rsidRDefault="005E197D">
      <w:pPr>
        <w:pStyle w:val="Default"/>
        <w:rPr>
          <w:rFonts w:ascii="Candara" w:hAnsi="Candara"/>
          <w:sz w:val="22"/>
          <w:szCs w:val="22"/>
        </w:rPr>
      </w:pPr>
    </w:p>
    <w:p w:rsidR="005E197D" w:rsidRDefault="005E197D">
      <w:pPr>
        <w:pStyle w:val="Default"/>
        <w:rPr>
          <w:rFonts w:ascii="Candara" w:hAnsi="Candara"/>
          <w:sz w:val="22"/>
          <w:szCs w:val="22"/>
        </w:rPr>
      </w:pPr>
    </w:p>
    <w:p w:rsidR="005E197D" w:rsidRDefault="005E197D">
      <w:pPr>
        <w:pStyle w:val="Default"/>
        <w:rPr>
          <w:rFonts w:ascii="Candara" w:hAnsi="Candara"/>
          <w:sz w:val="22"/>
          <w:szCs w:val="22"/>
        </w:rPr>
      </w:pPr>
    </w:p>
    <w:p w:rsidR="005E197D" w:rsidRDefault="005E197D">
      <w:pPr>
        <w:pStyle w:val="Kopfzeile"/>
        <w:ind w:right="360"/>
        <w:rPr>
          <w:rFonts w:ascii="Candara" w:hAnsi="Candara" w:cs="Arial"/>
          <w:color w:val="000000"/>
        </w:rPr>
      </w:pPr>
    </w:p>
    <w:p w:rsidR="005E197D" w:rsidRDefault="005E197D">
      <w:pPr>
        <w:pStyle w:val="Kopfzeile"/>
        <w:ind w:right="360"/>
        <w:rPr>
          <w:rFonts w:ascii="Candara" w:hAnsi="Candara" w:cs="Arial"/>
          <w:color w:val="000000"/>
        </w:rPr>
      </w:pPr>
    </w:p>
    <w:p w:rsidR="005E197D" w:rsidRDefault="005E197D">
      <w:pPr>
        <w:pStyle w:val="Kopfzeile"/>
        <w:ind w:right="360"/>
        <w:rPr>
          <w:rFonts w:ascii="Candara" w:hAnsi="Candara" w:cs="Arial"/>
          <w:color w:val="000000"/>
        </w:rPr>
      </w:pPr>
    </w:p>
    <w:p w:rsidR="005E197D" w:rsidRDefault="005E197D">
      <w:pPr>
        <w:rPr>
          <w:rFonts w:ascii="Candara" w:hAnsi="Candara" w:cs="Arial"/>
        </w:rPr>
      </w:pPr>
    </w:p>
    <w:p w:rsidR="005E197D" w:rsidRDefault="005E197D">
      <w:pPr>
        <w:rPr>
          <w:rFonts w:ascii="Candara" w:hAnsi="Candara"/>
          <w:shd w:val="clear" w:color="auto" w:fill="FFFF00"/>
        </w:rPr>
      </w:pPr>
    </w:p>
    <w:p w:rsidR="005E197D" w:rsidRDefault="005E197D">
      <w:pPr>
        <w:rPr>
          <w:rFonts w:ascii="Candara" w:hAnsi="Candara"/>
        </w:rPr>
      </w:pPr>
    </w:p>
    <w:p w:rsidR="005E197D" w:rsidRDefault="005E197D">
      <w:pPr>
        <w:rPr>
          <w:rFonts w:ascii="Candara" w:hAnsi="Candara"/>
        </w:rPr>
      </w:pPr>
    </w:p>
    <w:sectPr w:rsidR="005E197D">
      <w:headerReference w:type="default" r:id="rId28"/>
      <w:footerReference w:type="default" r:id="rId29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5F5" w:rsidRDefault="000035F5">
      <w:pPr>
        <w:spacing w:after="0" w:line="240" w:lineRule="auto"/>
      </w:pPr>
      <w:r>
        <w:separator/>
      </w:r>
    </w:p>
  </w:endnote>
  <w:endnote w:type="continuationSeparator" w:id="0">
    <w:p w:rsidR="000035F5" w:rsidRDefault="0000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C4" w:rsidRDefault="000035F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5F5" w:rsidRDefault="000035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35F5" w:rsidRDefault="00003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C4" w:rsidRDefault="000035F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39AB"/>
    <w:multiLevelType w:val="multilevel"/>
    <w:tmpl w:val="3F540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2F23D06"/>
    <w:multiLevelType w:val="multilevel"/>
    <w:tmpl w:val="BB1E27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6F40460E"/>
    <w:multiLevelType w:val="multilevel"/>
    <w:tmpl w:val="B0CAE9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E197D"/>
    <w:rsid w:val="000035F5"/>
    <w:rsid w:val="005E197D"/>
    <w:rsid w:val="0084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sz w:val="26"/>
      <w:szCs w:val="26"/>
      <w:lang w:eastAsia="en-GB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rPr>
      <w:rFonts w:ascii="Calibri" w:eastAsia="Calibri" w:hAnsi="Calibri" w:cs="Times New Roman"/>
    </w:rPr>
  </w:style>
  <w:style w:type="paragraph" w:styleId="Fuzeile">
    <w:name w:val="footer"/>
    <w:basedOn w:val="Standar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rPr>
      <w:rFonts w:ascii="Calibri" w:eastAsia="Calibri" w:hAnsi="Calibri" w:cs="Times New Roman"/>
    </w:rPr>
  </w:style>
  <w:style w:type="character" w:customStyle="1" w:styleId="NoSpacingChar">
    <w:name w:val="No Spacing Char"/>
    <w:rPr>
      <w:rFonts w:eastAsia="Times New Roman"/>
      <w:sz w:val="22"/>
      <w:szCs w:val="22"/>
      <w:lang w:val="en-US" w:eastAsia="en-US" w:bidi="ar-SA"/>
    </w:rPr>
  </w:style>
  <w:style w:type="paragraph" w:styleId="KeinLeerraum">
    <w:name w:val="No Spacing"/>
    <w:pPr>
      <w:suppressAutoHyphens/>
    </w:pPr>
    <w:rPr>
      <w:rFonts w:eastAsia="Times New Roman"/>
      <w:sz w:val="22"/>
      <w:szCs w:val="22"/>
      <w:lang w:val="en-US" w:eastAsia="en-US"/>
    </w:rPr>
  </w:style>
  <w:style w:type="paragraph" w:styleId="Listenabsatz">
    <w:name w:val="List Paragraph"/>
    <w:basedOn w:val="Standard"/>
    <w:pPr>
      <w:ind w:left="720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Calibri" w:hAnsi="Tahoma" w:cs="Tahoma"/>
      <w:sz w:val="16"/>
      <w:szCs w:val="16"/>
    </w:rPr>
  </w:style>
  <w:style w:type="character" w:customStyle="1" w:styleId="CommentReference">
    <w:name w:val="Comment Reference"/>
    <w:rPr>
      <w:sz w:val="16"/>
      <w:szCs w:val="16"/>
    </w:rPr>
  </w:style>
  <w:style w:type="paragraph" w:customStyle="1" w:styleId="CommentText">
    <w:name w:val="Comment Text"/>
    <w:basedOn w:val="Standar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rPr>
      <w:lang w:eastAsia="en-US"/>
    </w:rPr>
  </w:style>
  <w:style w:type="paragraph" w:customStyle="1" w:styleId="officeaddress">
    <w:name w:val="officeaddress"/>
    <w:basedOn w:val="Stand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Absatz-Standardschriftart"/>
  </w:style>
  <w:style w:type="paragraph" w:customStyle="1" w:styleId="officecontact">
    <w:name w:val="officecontact"/>
    <w:basedOn w:val="Stand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ett">
    <w:name w:val="Strong"/>
    <w:rPr>
      <w:b/>
      <w:bCs/>
    </w:rPr>
  </w:style>
  <w:style w:type="paragraph" w:customStyle="1" w:styleId="body">
    <w:name w:val="body"/>
    <w:basedOn w:val="Stand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Standard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sz w:val="26"/>
      <w:szCs w:val="26"/>
      <w:lang w:eastAsia="en-GB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rPr>
      <w:rFonts w:ascii="Calibri" w:eastAsia="Calibri" w:hAnsi="Calibri" w:cs="Times New Roman"/>
    </w:rPr>
  </w:style>
  <w:style w:type="paragraph" w:styleId="Fuzeile">
    <w:name w:val="footer"/>
    <w:basedOn w:val="Standar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rPr>
      <w:rFonts w:ascii="Calibri" w:eastAsia="Calibri" w:hAnsi="Calibri" w:cs="Times New Roman"/>
    </w:rPr>
  </w:style>
  <w:style w:type="character" w:customStyle="1" w:styleId="NoSpacingChar">
    <w:name w:val="No Spacing Char"/>
    <w:rPr>
      <w:rFonts w:eastAsia="Times New Roman"/>
      <w:sz w:val="22"/>
      <w:szCs w:val="22"/>
      <w:lang w:val="en-US" w:eastAsia="en-US" w:bidi="ar-SA"/>
    </w:rPr>
  </w:style>
  <w:style w:type="paragraph" w:styleId="KeinLeerraum">
    <w:name w:val="No Spacing"/>
    <w:pPr>
      <w:suppressAutoHyphens/>
    </w:pPr>
    <w:rPr>
      <w:rFonts w:eastAsia="Times New Roman"/>
      <w:sz w:val="22"/>
      <w:szCs w:val="22"/>
      <w:lang w:val="en-US" w:eastAsia="en-US"/>
    </w:rPr>
  </w:style>
  <w:style w:type="paragraph" w:styleId="Listenabsatz">
    <w:name w:val="List Paragraph"/>
    <w:basedOn w:val="Standard"/>
    <w:pPr>
      <w:ind w:left="720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Calibri" w:hAnsi="Tahoma" w:cs="Tahoma"/>
      <w:sz w:val="16"/>
      <w:szCs w:val="16"/>
    </w:rPr>
  </w:style>
  <w:style w:type="character" w:customStyle="1" w:styleId="CommentReference">
    <w:name w:val="Comment Reference"/>
    <w:rPr>
      <w:sz w:val="16"/>
      <w:szCs w:val="16"/>
    </w:rPr>
  </w:style>
  <w:style w:type="paragraph" w:customStyle="1" w:styleId="CommentText">
    <w:name w:val="Comment Text"/>
    <w:basedOn w:val="Standar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rPr>
      <w:lang w:eastAsia="en-US"/>
    </w:rPr>
  </w:style>
  <w:style w:type="paragraph" w:customStyle="1" w:styleId="officeaddress">
    <w:name w:val="officeaddress"/>
    <w:basedOn w:val="Stand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Absatz-Standardschriftart"/>
  </w:style>
  <w:style w:type="paragraph" w:customStyle="1" w:styleId="officecontact">
    <w:name w:val="officecontact"/>
    <w:basedOn w:val="Stand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ett">
    <w:name w:val="Strong"/>
    <w:rPr>
      <w:b/>
      <w:bCs/>
    </w:rPr>
  </w:style>
  <w:style w:type="paragraph" w:customStyle="1" w:styleId="body">
    <w:name w:val="body"/>
    <w:basedOn w:val="Stand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Standard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tevanslaw.com" TargetMode="External"/><Relationship Id="rId18" Type="http://schemas.openxmlformats.org/officeDocument/2006/relationships/hyperlink" Target="http://www.hbslaw.com/" TargetMode="External"/><Relationship Id="rId26" Type="http://schemas.openxmlformats.org/officeDocument/2006/relationships/hyperlink" Target="http://www.maynardlaw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higgsjohnson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Nassau@callenders-law.com" TargetMode="External"/><Relationship Id="rId17" Type="http://schemas.openxmlformats.org/officeDocument/2006/relationships/hyperlink" Target="http://www.halsburylawchambers.com" TargetMode="External"/><Relationship Id="rId25" Type="http://schemas.openxmlformats.org/officeDocument/2006/relationships/hyperlink" Target="mailto:nassau@mckinney.com.bs" TargetMode="External"/><Relationship Id="rId2" Type="http://schemas.openxmlformats.org/officeDocument/2006/relationships/styles" Target="styles.xml"/><Relationship Id="rId16" Type="http://schemas.openxmlformats.org/officeDocument/2006/relationships/hyperlink" Target="mailto:ngreene@halsburylawchambers.com" TargetMode="External"/><Relationship Id="rId20" Type="http://schemas.openxmlformats.org/officeDocument/2006/relationships/hyperlink" Target="mailto:Nassau@higgsjohnson.com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ahamaslaw.com" TargetMode="External"/><Relationship Id="rId24" Type="http://schemas.openxmlformats.org/officeDocument/2006/relationships/hyperlink" Target="http://www.mckinney.com.b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gtclaw.com" TargetMode="External"/><Relationship Id="rId23" Type="http://schemas.openxmlformats.org/officeDocument/2006/relationships/hyperlink" Target="mailto:gberry@higgsjohnson.com" TargetMode="External"/><Relationship Id="rId28" Type="http://schemas.openxmlformats.org/officeDocument/2006/relationships/header" Target="header1.xml"/><Relationship Id="rId10" Type="http://schemas.openxmlformats.org/officeDocument/2006/relationships/hyperlink" Target="mailto:Info@bahamaslaw.com" TargetMode="External"/><Relationship Id="rId19" Type="http://schemas.openxmlformats.org/officeDocument/2006/relationships/hyperlink" Target="mailto:office@hbslaw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v.uk" TargetMode="External"/><Relationship Id="rId14" Type="http://schemas.openxmlformats.org/officeDocument/2006/relationships/hyperlink" Target="http://www.grahamthompson.com/" TargetMode="External"/><Relationship Id="rId22" Type="http://schemas.openxmlformats.org/officeDocument/2006/relationships/hyperlink" Target="mailto:cayman@higgsjohnson.com" TargetMode="External"/><Relationship Id="rId27" Type="http://schemas.openxmlformats.org/officeDocument/2006/relationships/hyperlink" Target="mailto:Peter.Maynard@maynardlaw.com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Annex E - Template for lawyers list</vt:lpstr>
    </vt:vector>
  </TitlesOfParts>
  <Company>Hewlett-Packard Company</Company>
  <LinksUpToDate>false</LinksUpToDate>
  <CharactersWithSpaces>11735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E - Template for lawyers list</dc:title>
  <dc:creator>lcarr</dc:creator>
  <cp:lastModifiedBy>Karoline Ruebsam</cp:lastModifiedBy>
  <cp:revision>2</cp:revision>
  <cp:lastPrinted>2018-02-28T13:08:00Z</cp:lastPrinted>
  <dcterms:created xsi:type="dcterms:W3CDTF">2019-09-17T07:23:00Z</dcterms:created>
  <dcterms:modified xsi:type="dcterms:W3CDTF">2019-09-17T07:23:00Z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UNCLASSIFIED</vt:lpwstr>
  </property>
  <property fmtid="{D5CDD505-2E9C-101B-9397-08002B2CF9AE}" pid="3" name="GeographicalCoverage">
    <vt:lpwstr>United Kingdom</vt:lpwstr>
  </property>
  <property fmtid="{D5CDD505-2E9C-101B-9397-08002B2CF9AE}" pid="4" name="Privacy">
    <vt:lpwstr/>
  </property>
  <property fmtid="{D5CDD505-2E9C-101B-9397-08002B2CF9AE}" pid="5" name="AlternativeTitle">
    <vt:lpwstr/>
  </property>
  <property fmtid="{D5CDD505-2E9C-101B-9397-08002B2CF9AE}" pid="6" name="BusinessUnit">
    <vt:lpwstr>consular</vt:lpwstr>
  </property>
  <property fmtid="{D5CDD505-2E9C-101B-9397-08002B2CF9AE}" pid="7" name="ContentType">
    <vt:lpwstr>FCO Content Type</vt:lpwstr>
  </property>
  <property fmtid="{D5CDD505-2E9C-101B-9397-08002B2CF9AE}" pid="8" name="FCOPrivacy">
    <vt:lpwstr/>
  </property>
  <property fmtid="{D5CDD505-2E9C-101B-9397-08002B2CF9AE}" pid="9" name="FCOGeographicalCoverage">
    <vt:lpwstr/>
  </property>
  <property fmtid="{D5CDD505-2E9C-101B-9397-08002B2CF9AE}" pid="10" name="SubjectCode">
    <vt:lpwstr> </vt:lpwstr>
  </property>
  <property fmtid="{D5CDD505-2E9C-101B-9397-08002B2CF9AE}" pid="11" name="DocType">
    <vt:lpwstr> </vt:lpwstr>
  </property>
  <property fmtid="{D5CDD505-2E9C-101B-9397-08002B2CF9AE}" pid="12" name="SourceSystem">
    <vt:lpwstr> </vt:lpwstr>
  </property>
  <property fmtid="{D5CDD505-2E9C-101B-9397-08002B2CF9AE}" pid="13" name="Originator">
    <vt:lpwstr> </vt:lpwstr>
  </property>
  <property fmtid="{D5CDD505-2E9C-101B-9397-08002B2CF9AE}" pid="14" name="MaintainMarking">
    <vt:lpwstr>True</vt:lpwstr>
  </property>
  <property fmtid="{D5CDD505-2E9C-101B-9397-08002B2CF9AE}" pid="15" name="MaintainPath">
    <vt:lpwstr>True</vt:lpwstr>
  </property>
  <property fmtid="{D5CDD505-2E9C-101B-9397-08002B2CF9AE}" pid="16" name="Created">
    <vt:filetime>1799-12-31T05:00:00Z</vt:filetime>
  </property>
</Properties>
</file>